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Audiovisual Technician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Audiovisual technician with a focus on live production and corporate events. Skilled in setting up, operating and maintaining sound, lighting, video and projection systems. Experienced in liaising with clients and venue staff to deliver seamless technical support.</w:t>
      </w:r>
    </w:p>
    <w:p>
      <w:pPr>
        <w:spacing w:before="280" w:after="120"/>
        <w:jc w:val="left"/>
        <w:pBdr>
          <w:bottom w:val="single" w:sz="6" w:space="4" w:color="DFDED8"/>
        </w:pBdr>
      </w:pPr>
      <w:r>
        <w:rPr>
          <w:b/>
          <w:color w:val="2F62D9"/>
          <w:sz w:val="22"/>
        </w:rPr>
        <w:t>KEY SKILLS</w:t>
      </w:r>
    </w:p>
    <w:p>
      <w:pPr>
        <w:spacing w:before="0" w:after="200"/>
        <w:jc w:val="left"/>
      </w:pPr>
      <w:r>
        <w:t>Installation and maintenance of audiovisual systems   •   Plant and equipment operation   •   QLab   •   Dante Controller   •   Shure Wireless Workbench   •   Crestron Toolbox   •   Adobe Premiere Pro   •   Mixing desk operation   •   Video switching   •   Fault diagnosis and repair   •   Cable management and termination   •   Client and stakeholder liaison   •   Attention to detail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Audiovisual Technician</w:t>
      </w:r>
      <w:r>
        <w:t>, [Company Name], [City]</w:t>
      </w:r>
      <w:r>
        <w:rPr>
          <w:i/>
        </w:rPr>
        <w:tab/>
        <w:t>[Month Year] – [Month Year / Present]</w:t>
      </w:r>
    </w:p>
    <w:p>
      <w:pPr>
        <w:pStyle w:val="ListBullet"/>
        <w:spacing w:after="80" w:line="276" w:lineRule="auto"/>
      </w:pPr>
      <w:r>
        <w:t>Set up and tested sound, lighting and video equipment for events with up to 800 attendees, ensuring all systems were performance ready before doors opened.</w:t>
      </w:r>
    </w:p>
    <w:p>
      <w:pPr>
        <w:pStyle w:val="ListBullet"/>
        <w:spacing w:after="80" w:line="276" w:lineRule="auto"/>
      </w:pPr>
      <w:r>
        <w:t>Operated mixing desks and video switchers during live broadcasts, maintaining clear audio and smooth visual transitions across multiple camera feeds.</w:t>
      </w:r>
    </w:p>
    <w:p>
      <w:pPr>
        <w:pStyle w:val="ListBullet"/>
        <w:spacing w:after="80" w:line="276" w:lineRule="auto"/>
      </w:pPr>
      <w:r>
        <w:t>Diagnosed and repaired faults in cabling, speakers and control equipment, reducing on-site downtime and preventing last-minute cancellations.</w:t>
      </w:r>
    </w:p>
    <w:p>
      <w:pPr>
        <w:pStyle w:val="ListBullet"/>
        <w:spacing w:after="80" w:line="276" w:lineRule="auto"/>
      </w:pPr>
      <w:r>
        <w:t>Liaised with clients and venue staff to confirm technical requirements, adapting setups for last-minute changes without disrupting event schedules.</w:t>
      </w:r>
    </w:p>
    <w:p>
      <w:pPr>
        <w:pStyle w:val="ListBullet"/>
        <w:spacing w:after="80" w:line="276" w:lineRule="auto"/>
      </w:pPr>
      <w:r>
        <w:t>Installed and configured audiovisual systems in meeting rooms and studios, including Crestron control panels and Dante audio networks.</w:t>
      </w:r>
    </w:p>
    <w:p>
      <w:pPr>
        <w:pStyle w:val="ListBullet"/>
        <w:spacing w:after="240" w:line="276" w:lineRule="auto"/>
      </w:pPr>
      <w:r>
        <w:t>Maintained and tested wireless microphone systems using Shure Wireless Workbench, ensuring reliable performance in crowded RF environments.</w:t>
      </w:r>
    </w:p>
    <w:p>
      <w:pPr>
        <w:spacing w:before="280" w:after="120"/>
        <w:jc w:val="left"/>
        <w:pBdr>
          <w:bottom w:val="single" w:sz="6" w:space="4" w:color="DFDED8"/>
        </w:pBdr>
      </w:pPr>
      <w:r>
        <w:rPr>
          <w:b/>
          <w:color w:val="2F62D9"/>
          <w:sz w:val="22"/>
        </w:rPr>
        <w:t>EDUCATION</w:t>
      </w:r>
    </w:p>
    <w:p>
      <w:pPr>
        <w:spacing w:before="0" w:after="200"/>
        <w:jc w:val="left"/>
      </w:pPr>
      <w:r>
        <w:t>Certificate III or IV in Live Production and Technical Services, or a Diploma of Screen and Media, is the typical qualification pathway. Some technicians enter with a bachelor degree in a related field or transfer from electrical, IT or music backgrounds.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