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Baker with hands-on experience mixing, proofing and baking bread, rolls and pastries to consistent quality and food safety standards. Comfortable working early shifts to strict production deadlines in commercial or retail bakery environments. Known for consistent product quality, clean hygiene practice and steady output under time pressure.</w:t>
      </w:r>
    </w:p>
    <w:p>
      <w:pPr>
        <w:spacing w:before="280" w:after="120"/>
        <w:jc w:val="left"/>
        <w:pBdr>
          <w:bottom w:val="single" w:sz="6" w:space="4" w:color="DFDED8"/>
        </w:pBdr>
      </w:pPr>
      <w:r>
        <w:rPr>
          <w:b/>
          <w:color w:val="2F62D9"/>
          <w:sz w:val="22"/>
        </w:rPr>
        <w:t>KEY SKILLS</w:t>
      </w:r>
    </w:p>
    <w:p>
      <w:pPr>
        <w:spacing w:before="0" w:after="200"/>
        <w:jc w:val="left"/>
      </w:pPr>
      <w:r>
        <w:t>Food preparation and cooking   •   Food safety and hygiene (HACCP-based systems)   •   Operations management and production scheduling   •   Plant and equipment operation   •   Commercial mixer operation   •   Deck oven operation and temperature monitoring   •   Dough proofer management   •   Weighing scales and recipe accuracy   •   Serrated bread knife handling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Baker</w:t>
      </w:r>
      <w:r>
        <w:t>, [Company Name], [City]</w:t>
      </w:r>
      <w:r>
        <w:rPr>
          <w:i/>
        </w:rPr>
        <w:tab/>
        <w:t>[Month Year] – [Month Year / Present]</w:t>
      </w:r>
    </w:p>
    <w:p>
      <w:pPr>
        <w:pStyle w:val="ListBullet"/>
        <w:spacing w:after="80" w:line="276" w:lineRule="auto"/>
      </w:pPr>
      <w:r>
        <w:t>Measured and mixed flour, yeast, salt and other ingredients to exact recipe specifications, maintaining consistent product quality across daily production runs</w:t>
      </w:r>
    </w:p>
    <w:p>
      <w:pPr>
        <w:pStyle w:val="ListBullet"/>
        <w:spacing w:after="80" w:line="276" w:lineRule="auto"/>
      </w:pPr>
      <w:r>
        <w:t>Shaped dough into loaves, rolls, pastries and specialist items by hand and machine, meeting daily order volumes within shift deadlines</w:t>
      </w:r>
    </w:p>
    <w:p>
      <w:pPr>
        <w:pStyle w:val="ListBullet"/>
        <w:spacing w:after="80" w:line="276" w:lineRule="auto"/>
      </w:pPr>
      <w:r>
        <w:t>Operated commercial deck ovens and monitored bake times and temperatures, reducing scorched or under-baked stock through close attention to oven behaviour</w:t>
      </w:r>
    </w:p>
    <w:p>
      <w:pPr>
        <w:pStyle w:val="ListBullet"/>
        <w:spacing w:after="80" w:line="276" w:lineRule="auto"/>
      </w:pPr>
      <w:r>
        <w:t>Maintained food safety, hygiene and allergen controls throughout production, supporting a clean audit history against food safety plan requirements</w:t>
      </w:r>
    </w:p>
    <w:p>
      <w:pPr>
        <w:pStyle w:val="ListBullet"/>
        <w:spacing w:after="80" w:line="276" w:lineRule="auto"/>
      </w:pPr>
      <w:r>
        <w:t>Packaged and labelled finished products with date and ingredient information in line with food labelling requirements, reducing stock rotation errors</w:t>
      </w:r>
    </w:p>
    <w:p>
      <w:pPr>
        <w:pStyle w:val="ListBullet"/>
        <w:spacing w:after="240" w:line="276" w:lineRule="auto"/>
      </w:pPr>
      <w:r>
        <w:t>Managed proofing and baking schedules across multiple product lines to hit early morning delivery and shelf-stocking deadlines</w:t>
      </w:r>
    </w:p>
    <w:p>
      <w:pPr>
        <w:spacing w:before="280" w:after="120"/>
        <w:jc w:val="left"/>
        <w:pBdr>
          <w:bottom w:val="single" w:sz="6" w:space="4" w:color="DFDED8"/>
        </w:pBdr>
      </w:pPr>
      <w:r>
        <w:rPr>
          <w:b/>
          <w:color w:val="2F62D9"/>
          <w:sz w:val="22"/>
        </w:rPr>
        <w:t>EDUCATION</w:t>
      </w:r>
    </w:p>
    <w:p>
      <w:pPr>
        <w:spacing w:before="0" w:after="200"/>
        <w:jc w:val="left"/>
      </w:pPr>
      <w:r>
        <w:t>Certificate III in Baking (retail or commercial stream), typically completed through a full-time or school-based apprenticeship with on-the-job training; some bakers progress to Certificate IV in Baking or a food science/technology diploma for supervisory or production management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