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Barista</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Barista with hands-on experience running espresso machines and managing high-volume café service. Skilled at producing consistent, quality beverages while keeping queues moving and customers happy. Comfortable working across morning rushes, weekend trade, and quieter service periods with the same attention to detail.</w:t>
      </w:r>
    </w:p>
    <w:p>
      <w:pPr>
        <w:spacing w:before="280" w:after="120"/>
        <w:jc w:val="left"/>
        <w:pBdr>
          <w:bottom w:val="single" w:sz="6" w:space="4" w:color="DFDED8"/>
        </w:pBdr>
      </w:pPr>
      <w:r>
        <w:rPr>
          <w:b/>
          <w:color w:val="2F62D9"/>
          <w:sz w:val="22"/>
        </w:rPr>
        <w:t>KEY SKILLS</w:t>
      </w:r>
    </w:p>
    <w:p>
      <w:pPr>
        <w:spacing w:before="0" w:after="200"/>
        <w:jc w:val="left"/>
      </w:pPr>
      <w:r>
        <w:t>Espresso extraction and milk texturing   •   Food safety and hygiene practices   •   Front-of-house customer service   •   POS systems and cash handling   •   Equipment cleaning and maintenance   •   Menu knowledge and upselling   •   Latte art and alternative milk preparation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Barista</w:t>
      </w:r>
      <w:r>
        <w:t>, [Company Name], [City]</w:t>
      </w:r>
      <w:r>
        <w:rPr>
          <w:i/>
        </w:rPr>
        <w:tab/>
        <w:t>[Month Year] – [Month Year / Present]</w:t>
      </w:r>
    </w:p>
    <w:p>
      <w:pPr>
        <w:pStyle w:val="ListBullet"/>
        <w:spacing w:after="80" w:line="276" w:lineRule="auto"/>
      </w:pPr>
      <w:r>
        <w:t>Operated espresso machines and grinders to produce consistent shots and steamed milk across a full daily menu of hot and cold beverages</w:t>
      </w:r>
    </w:p>
    <w:p>
      <w:pPr>
        <w:pStyle w:val="ListBullet"/>
        <w:spacing w:after="80" w:line="276" w:lineRule="auto"/>
      </w:pPr>
      <w:r>
        <w:t>Managed peak-period queues of 40+ customers per hour, taking orders and processing payments through POS without compromising drink quality</w:t>
      </w:r>
    </w:p>
    <w:p>
      <w:pPr>
        <w:pStyle w:val="ListBullet"/>
        <w:spacing w:after="80" w:line="276" w:lineRule="auto"/>
      </w:pPr>
      <w:r>
        <w:t>Cleaned and backflushed espresso equipment daily in line with food safety and hygiene standards, reducing machine downtime</w:t>
      </w:r>
    </w:p>
    <w:p>
      <w:pPr>
        <w:pStyle w:val="ListBullet"/>
        <w:spacing w:after="80" w:line="276" w:lineRule="auto"/>
      </w:pPr>
      <w:r>
        <w:t>Trained on cold brew and specialty drink preparation, expanding the range of beverages the café could offer</w:t>
      </w:r>
    </w:p>
    <w:p>
      <w:pPr>
        <w:pStyle w:val="ListBullet"/>
        <w:spacing w:after="240" w:line="276" w:lineRule="auto"/>
      </w:pPr>
      <w:r>
        <w:t>Built regular rapport with returning customers, gathering feedback that informed small menu adjustments</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to start as a barista; most enter through on-the-job training, often alongside a Responsible Service of Alcohol (RSA) or Food Safety Supervisor certificate, with some progressing to a Certificate III in Hospitality.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