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Boat Builder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Boat builder with hands-on experience in fibreglass, aluminium and timber construction, from lofting and laminating through to fit out and repair. Skilled at reading plans, setting out templates and finishing hulls to survey standard. Works safely in small teams to deliver seaworthy commercial and recreational craft.</w:t>
      </w:r>
    </w:p>
    <w:p>
      <w:pPr>
        <w:spacing w:before="280" w:after="120"/>
        <w:jc w:val="left"/>
        <w:pBdr>
          <w:bottom w:val="single" w:sz="6" w:space="4" w:color="DFDED8"/>
        </w:pBdr>
      </w:pPr>
      <w:r>
        <w:rPr>
          <w:b/>
          <w:color w:val="2F62D9"/>
          <w:sz w:val="22"/>
        </w:rPr>
        <w:t>KEY SKILLS</w:t>
      </w:r>
    </w:p>
    <w:p>
      <w:pPr>
        <w:spacing w:before="0" w:after="200"/>
        <w:jc w:val="left"/>
      </w:pPr>
      <w:r>
        <w:t>Hand and power tool work   •   Fabrication and finishing   •   Reading plans and specifications   •   Craft and handmade production   •   Installation and maintenance   •   Fibreglass layup and repair   •   AutoCAD   •   Rhino 3D   •   CNC router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Boat Builder</w:t>
      </w:r>
      <w:r>
        <w:t>, [Company Name], [City]</w:t>
      </w:r>
      <w:r>
        <w:rPr>
          <w:i/>
        </w:rPr>
        <w:tab/>
        <w:t>[Month Year] – [Month Year / Present]</w:t>
      </w:r>
    </w:p>
    <w:p>
      <w:pPr>
        <w:pStyle w:val="ListBullet"/>
        <w:spacing w:after="80" w:line="276" w:lineRule="auto"/>
      </w:pPr>
      <w:r>
        <w:t>Completed hull laminations on a run of recreational craft, maintaining consistent resin-to-glass ratios and passing visual and tap-test inspections without rework.</w:t>
      </w:r>
    </w:p>
    <w:p>
      <w:pPr>
        <w:pStyle w:val="ListBullet"/>
        <w:spacing w:after="80" w:line="276" w:lineRule="auto"/>
      </w:pPr>
      <w:r>
        <w:t>Fitted out engine beds, steering and plumbing on new commercial workboats, resolving alignment issues before launch so sea trials ran without system rework.</w:t>
      </w:r>
    </w:p>
    <w:p>
      <w:pPr>
        <w:pStyle w:val="ListBullet"/>
        <w:spacing w:after="80" w:line="276" w:lineRule="auto"/>
      </w:pPr>
      <w:r>
        <w:t>Repaired damaged fibreglass hulls and structural components, restoring integrity and matching gelcoat finish so repairs were undetectable to the customer.</w:t>
      </w:r>
    </w:p>
    <w:p>
      <w:pPr>
        <w:pStyle w:val="ListBullet"/>
        <w:spacing w:after="80" w:line="276" w:lineRule="auto"/>
      </w:pPr>
      <w:r>
        <w:t>Set out and cut aluminium plate from lofted lines, achieving tight fit-up tolerances on a series of workboat hulls.</w:t>
      </w:r>
    </w:p>
    <w:p>
      <w:pPr>
        <w:pStyle w:val="ListBullet"/>
        <w:spacing w:after="80" w:line="276" w:lineRule="auto"/>
      </w:pPr>
      <w:r>
        <w:t>Worked from plans and specifications to install marine electrical and plumbing systems, coordinating with other trades to keep builds on schedule.</w:t>
      </w:r>
    </w:p>
    <w:p>
      <w:pPr>
        <w:pStyle w:val="ListBullet"/>
        <w:spacing w:after="240" w:line="276" w:lineRule="auto"/>
      </w:pPr>
      <w:r>
        <w:t>Maintained a clean and safe workshop, servicing tools and managing resin and glass inventory to avoid delays.</w:t>
      </w:r>
    </w:p>
    <w:p>
      <w:pPr>
        <w:spacing w:before="280" w:after="120"/>
        <w:jc w:val="left"/>
        <w:pBdr>
          <w:bottom w:val="single" w:sz="6" w:space="4" w:color="DFDED8"/>
        </w:pBdr>
      </w:pPr>
      <w:r>
        <w:rPr>
          <w:b/>
          <w:color w:val="2F62D9"/>
          <w:sz w:val="22"/>
        </w:rPr>
        <w:t>EDUCATION</w:t>
      </w:r>
    </w:p>
    <w:p>
      <w:pPr>
        <w:spacing w:before="0" w:after="200"/>
        <w:jc w:val="left"/>
      </w:pPr>
      <w:r>
        <w:t>Certificate III in Marine Craft Construction is the typical entry qualification, usually completed through an apprenticeship; some workers hold a Certificate IV or diploma, while a substantial number enter with Year 12 or prior trade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