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Builder's Labourer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builder's labourer with hands-on experience supporting trades on residential and commercial construction sites. Skilled in site preparation, materials handling and safe tool operation, with a strong focus on keeping work areas clear and crews productive. Comfortable working outdoors in all weather and physically demanding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Worksite safety management (White Card)   •   Plant and equipment operation   •   Concrete mixing and pouring   •   Trench digging and footing preparation   •   Materials handling and inventory   •   Jackhammer operation   •   Wheelbarrow and manual handling   •   Laser level setup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Builder's Labourer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Loaded and unloaded building materials for a crew of 12, keeping deliveries on schedule and reducing double handling.</w:t>
      </w:r>
    </w:p>
    <w:p>
      <w:pPr>
        <w:pStyle w:val="ListBullet"/>
        <w:spacing w:after="80" w:line="276" w:lineRule="auto"/>
      </w:pPr>
      <w:r>
        <w:t>Mixed and poured concrete for footings and slabs, achieving consistent batches that passed inspection first time.</w:t>
      </w:r>
    </w:p>
    <w:p>
      <w:pPr>
        <w:pStyle w:val="ListBullet"/>
        <w:spacing w:after="80" w:line="276" w:lineRule="auto"/>
      </w:pPr>
      <w:r>
        <w:t>Dug trenches and footings by hand and with machinery, meeting depth and alignment specs without rework.</w:t>
      </w:r>
    </w:p>
    <w:p>
      <w:pPr>
        <w:pStyle w:val="ListBullet"/>
        <w:spacing w:after="80" w:line="276" w:lineRule="auto"/>
      </w:pPr>
      <w:r>
        <w:t>Maintained site cleanliness and safety, cutting cleanup time from two hours to one each afternoon.</w:t>
      </w:r>
    </w:p>
    <w:p>
      <w:pPr>
        <w:pStyle w:val="ListBullet"/>
        <w:spacing w:after="80" w:line="276" w:lineRule="auto"/>
      </w:pPr>
      <w:r>
        <w:t>Assisted tradespeople with tools and equipment, ensuring they had what they needed to stay on task.</w:t>
      </w:r>
    </w:p>
    <w:p>
      <w:pPr>
        <w:pStyle w:val="ListBullet"/>
        <w:spacing w:after="240" w:line="276" w:lineRule="auto"/>
      </w:pPr>
      <w:r>
        <w:t>Operated concrete mixer, jackhammer and laser level safely, with no incidents or equipment damage.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a White Card (CPCCWHS1001). Many builder's labourers also hold a Certificate III in Construction or a related trade qualification; entry is common without formal post-school study, with skills learned on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