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Checkout Operator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Reliable checkout operator with accurate cash and card handling and a steady, customer-first approach to retail transactions. Comfortable working point-of-sale terminals and EFTPOS during high-volume trading, with experience balancing tills and supporting store presentation between customers.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Cash handling and till reconciliation   •   EFTPOS and card payment processing   •   POS terminal operation   •   Barcode scanner use   •   Customer service and query resolution   •   Selling and negotiation   •   Attention to detail under time pressure   •   Problem solving   •   Digital literacy   •   Stock rotation and shelf presentation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Checkout Operator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Processed customer purchases at POS terminals, scanning items and handling cash and EFTPOS payments accurately during busy trading periods</w:t>
      </w:r>
    </w:p>
    <w:p>
      <w:pPr>
        <w:pStyle w:val="ListBullet"/>
        <w:spacing w:after="80" w:line="276" w:lineRule="auto"/>
      </w:pPr>
      <w:r>
        <w:t>Balanced and reconciled the cash till at the end of each shift, consistently reporting to the supervisor with no unexplained discrepancies</w:t>
      </w:r>
    </w:p>
    <w:p>
      <w:pPr>
        <w:pStyle w:val="ListBullet"/>
        <w:spacing w:after="80" w:line="276" w:lineRule="auto"/>
      </w:pPr>
      <w:r>
        <w:t>Answered customer questions on pricing, promotions and store policy at the register, keeping queue movement steady during peak times</w:t>
      </w:r>
    </w:p>
    <w:p>
      <w:pPr>
        <w:pStyle w:val="ListBullet"/>
        <w:spacing w:after="80" w:line="276" w:lineRule="auto"/>
      </w:pPr>
      <w:r>
        <w:t>Restocked shelves and tidied displays between transactions, maintaining store presentation standards during quieter periods</w:t>
      </w:r>
    </w:p>
    <w:p>
      <w:pPr>
        <w:pStyle w:val="ListBullet"/>
        <w:spacing w:after="240" w:line="276" w:lineRule="auto"/>
      </w:pPr>
      <w:r>
        <w:t>Followed till security procedures for cash drops and shift handovers, supporting loss prevention at the checkout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No formal qualification required; most checkout operators learn the role on the job, with some completing a Certificate III in Retail (SIR30216) for career progression.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