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Chemical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Chemical engineer with experience designing and optimising process plants across manufacturing, energy and water treatment. Skilled in material and energy balance calculations, process simulation and hazard analysis, with a track record of improving yield and reducing waste on commercial-scale operations. Comfortable working across operations, quality and maintenance teams to solve production problems.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Process design and plant layout   •   Material and energy balance calculations   •   Hazard analysis (HAZOP) and process safety   •   Process improvement and troubleshooting   •   Project engineering and delivery   •   ASPEN Plus and Hysys/Pro-II simulation   •   AutoCAD   •   MATLAB and Excel-based data analysis   •   Stakeholder management across operations and quality teams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Chemical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process flow diagrams and plant layouts for a production upgrade using Hysys, cutting downstream bottlenecks identified in the original layout</w:t>
      </w:r>
    </w:p>
    <w:p>
      <w:pPr>
        <w:pStyle w:val="ListBullet"/>
        <w:spacing w:after="80" w:line="276" w:lineRule="auto"/>
      </w:pPr>
      <w:r>
        <w:t>Ran material and energy balance calculations to lift reactor yield, reducing raw material consumption per batch</w:t>
      </w:r>
    </w:p>
    <w:p>
      <w:pPr>
        <w:pStyle w:val="ListBullet"/>
        <w:spacing w:after="80" w:line="276" w:lineRule="auto"/>
      </w:pPr>
      <w:r>
        <w:t>Led a hazard analysis for a new process line, developing safety protocols that met WHS and site licensing requirements before commissioning</w:t>
      </w:r>
    </w:p>
    <w:p>
      <w:pPr>
        <w:pStyle w:val="ListBullet"/>
        <w:spacing w:after="80" w:line="276" w:lineRule="auto"/>
      </w:pPr>
      <w:r>
        <w:t>Scaled a laboratory formulation to commercial production, resolving three separate fouling issues during trial runs</w:t>
      </w:r>
    </w:p>
    <w:p>
      <w:pPr>
        <w:pStyle w:val="ListBullet"/>
        <w:spacing w:after="240" w:line="276" w:lineRule="auto"/>
      </w:pPr>
      <w:r>
        <w:t>Worked with maintenance and quality teams on a waste reduction project, cutting scrap rate on an existing production line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(Chemical), accredited by Engineers Australia; many engineers go on to Chartered status (CPEng) or postgraduate study in process or environmental engineering.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