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Coffee Roaster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Coffee roaster with hands-on experience operating Probat and Loring machines to develop consistent flavour profiles across single origins and blends. Skilled in cupping, roast profile adjustment and food safety compliance, with a focus on repeatable quality for cafes and wholesale customers.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Roast profile development   •   Cupping and sensory analysis   •   Green bean selection and blending   •   Operations management   •   Food safety and hygiene (HACCP)   •   Plant and equipment operation   •   Process improvement   •   Inventory management   •   Packing and dispatch   •   Cropster   •   Artisan   •   Probat roasting equipment   •   Loring roaster   •   Ikawa sample roaster   •   Attention to detail   •   Customer service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Coffee Roaster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Operated a 15 kg Probat roaster across daily production, monitoring temperature, airflow and time to keep batch consistency within agreed tolerances.</w:t>
      </w:r>
    </w:p>
    <w:p>
      <w:pPr>
        <w:pStyle w:val="ListBullet"/>
        <w:spacing w:after="80" w:line="276" w:lineRule="auto"/>
      </w:pPr>
      <w:r>
        <w:t>Developed and adjusted roast profiles in Cropster for new single origin beans, running cupping sessions to confirm flavour targets before release.</w:t>
      </w:r>
    </w:p>
    <w:p>
      <w:pPr>
        <w:pStyle w:val="ListBullet"/>
        <w:spacing w:after="80" w:line="276" w:lineRule="auto"/>
      </w:pPr>
      <w:r>
        <w:t>Managed green bean inventory and blending schedules for a wholesale customer base, reducing stock outages on core blends.</w:t>
      </w:r>
    </w:p>
    <w:p>
      <w:pPr>
        <w:pStyle w:val="ListBullet"/>
        <w:spacing w:after="80" w:line="276" w:lineRule="auto"/>
      </w:pPr>
      <w:r>
        <w:t>Packed, labelled and dispatched roasted coffee orders, maintaining batch traceability and meeting same-day dispatch deadlines.</w:t>
      </w:r>
    </w:p>
    <w:p>
      <w:pPr>
        <w:pStyle w:val="ListBullet"/>
        <w:spacing w:after="240" w:line="276" w:lineRule="auto"/>
      </w:pPr>
      <w:r>
        <w:t>Trained two junior staff in cupping protocol and roaster start-up checks, improving shift handover accuracy.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Common pathways include a bachelor degree in food science or food technology, a diploma or Certificate III or IV in Food Processing, or equivalent industry training, combined with hands-on roasting experience and a Food Safety Supervisor certificate.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