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Criminologist</w:t>
      </w:r>
    </w:p>
    <w:p>
      <w:pPr>
        <w:spacing w:before="0" w:after="240"/>
      </w:pPr>
      <w:r>
        <w:t>I am applying for the Criminologist position with [Company Name]. My background sits at the point where data analysis, evaluation and criminal justice policy meet, and the work described in the role is the work I have been doing across government and community settings for several years.</w:t>
      </w:r>
    </w:p>
    <w:p>
      <w:pPr>
        <w:spacing w:before="0" w:after="240"/>
      </w:pPr>
      <w:r>
        <w:t>In my most recent role I evaluated a court-based diversion program for first-time offenders. I pulled together court, corrections and program administrative records, matched them at the individual level, and modelled reoffending outcomes in R while controlling for prior contact with the justice system. The findings showed the program worked well for participants with stable housing and poorly for those without, which led the governance group to change the intake criteria and add a housing referral before sentencing. Writing that up for a non-technical audience was half the job, and I think it is the half that matters most.</w:t>
      </w:r>
    </w:p>
    <w:p>
      <w:pPr>
        <w:spacing w:before="0" w:after="240"/>
      </w:pPr>
      <w:r>
        <w:t>I want to work for [add one genuine, specific reason: a project, value, or market position you can point to]. I have followed your published work and the way your team frames its analysis, and it matches how I like to work: start with the decision that has to be made, then build the evidence around it rather than the other way around.</w:t>
      </w:r>
    </w:p>
    <w:p>
      <w:pPr>
        <w:spacing w:before="0" w:after="240"/>
      </w:pPr>
      <w:r>
        <w:t>Thank you for considering my application. My resume is attached and sets out my research, evaluation and stakeholder experience in more detail, and I would welcome the chance to discuss how it fits with your team's current priorities.</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