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Cyber Security GRC Specialist</w:t>
      </w:r>
    </w:p>
    <w:p>
      <w:pPr>
        <w:spacing w:before="0" w:after="240"/>
      </w:pPr>
      <w:r>
        <w:t>I am writing to apply for the Cyber Security GRC Specialist role at [Company Name]. With a background in governance, risk and compliance, I am confident I can help your organisation align security controls with frameworks such as the ISM and Essential Eight.</w:t>
      </w:r>
    </w:p>
    <w:p>
      <w:pPr>
        <w:spacing w:before="0" w:after="240"/>
      </w:pPr>
      <w:r>
        <w:t>In my current role, I assessed compliance with the Essential Eight across a portfolio of 30 business units. I identified control gaps and worked with technology teams to coordinate remediation, which reduced the number of open high-risk findings from 15 to 5 within six months. I also developed and maintained security policies aligned with ISO 27001, cutting policy exceptions noticeably and improving audit outcomes.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contribute to a team that takes its regulatory obligations seriously and values practical, risk-based advice.</w:t>
      </w:r>
    </w:p>
    <w:p>
      <w:pPr>
        <w:spacing w:before="0" w:after="240"/>
      </w:pPr>
      <w:r>
        <w:t>Thank you for considering my application. I have attached my resume and would welcome the opportunity to discuss how my experience in GRC can support your security objectives.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