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Electronic Engineering Technician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Electronic engineering technician with hands-on experience assembling, testing and maintaining electronic systems across manufacturing and communications environments. Skilled in fault diagnosis, calibration and working from schematics to keep equipment running to specification. Comfortable documenting test results and working alongside engineers on prototype and production builds.</w:t>
      </w:r>
    </w:p>
    <w:p>
      <w:pPr>
        <w:spacing w:before="280" w:after="120"/>
        <w:jc w:val="left"/>
        <w:pBdr>
          <w:bottom w:val="single" w:sz="6" w:space="4" w:color="DFDED8"/>
        </w:pBdr>
      </w:pPr>
      <w:r>
        <w:rPr>
          <w:b/>
          <w:color w:val="2F62D9"/>
          <w:sz w:val="22"/>
        </w:rPr>
        <w:t>KEY SKILLS</w:t>
      </w:r>
    </w:p>
    <w:p>
      <w:pPr>
        <w:spacing w:before="0" w:after="200"/>
        <w:jc w:val="left"/>
      </w:pPr>
      <w:r>
        <w:t>Electronic fault diagnosis and repair   •   Circuit assembly and testing   •   Instrument calibration and adjustment   •   Schematic reading and interpretation   •   Installation and maintenance of electronic systems   •   Software testing and QA   •   Regulatory compliance (EMC, ACMA, AS/NZS)   •   Altium Designer for schematic capture and PCB layout   •   MATLAB for data analysis and signal processing   •   LTspice for circuit simulation   •   LabVIEW for test automation and data acquisition   •   Keysight oscilloscopes and signal generators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Electronic Engineering Technician</w:t>
      </w:r>
      <w:r>
        <w:t>, [Company Name], [City]</w:t>
      </w:r>
      <w:r>
        <w:rPr>
          <w:i/>
        </w:rPr>
        <w:tab/>
        <w:t>[Month Year] – [Month Year / Present]</w:t>
      </w:r>
    </w:p>
    <w:p>
      <w:pPr>
        <w:pStyle w:val="ListBullet"/>
        <w:spacing w:after="80" w:line="276" w:lineRule="auto"/>
      </w:pPr>
      <w:r>
        <w:t>Assembled and tested prototype control boards for a utilities monitoring project, delivering 25 units on schedule and to specification.</w:t>
      </w:r>
    </w:p>
    <w:p>
      <w:pPr>
        <w:pStyle w:val="ListBullet"/>
        <w:spacing w:after="80" w:line="276" w:lineRule="auto"/>
      </w:pPr>
      <w:r>
        <w:t>Diagnosed faults in telecommunications rack equipment using oscilloscopes and schematics, reducing average repair turnaround from three days to one.</w:t>
      </w:r>
    </w:p>
    <w:p>
      <w:pPr>
        <w:pStyle w:val="ListBullet"/>
        <w:spacing w:after="80" w:line="276" w:lineRule="auto"/>
      </w:pPr>
      <w:r>
        <w:t>Calibrated a fleet of 60 benchtop multimeters and signal generators, keeping all instruments within calibration intervals and passing external audit.</w:t>
      </w:r>
    </w:p>
    <w:p>
      <w:pPr>
        <w:pStyle w:val="ListBullet"/>
        <w:spacing w:after="80" w:line="276" w:lineRule="auto"/>
      </w:pPr>
      <w:r>
        <w:t>Installed and commissioned electronic access control systems across a 12-building campus, coordinating with site staff to minimise disruption.</w:t>
      </w:r>
    </w:p>
    <w:p>
      <w:pPr>
        <w:pStyle w:val="ListBullet"/>
        <w:spacing w:after="240" w:line="276" w:lineRule="auto"/>
      </w:pPr>
      <w:r>
        <w:t>Recorded test results and prepared technical reports for engineering staff, improving traceability of modifications across the production line.</w:t>
      </w:r>
    </w:p>
    <w:p>
      <w:pPr>
        <w:spacing w:before="280" w:after="120"/>
        <w:jc w:val="left"/>
        <w:pBdr>
          <w:bottom w:val="single" w:sz="6" w:space="4" w:color="DFDED8"/>
        </w:pBdr>
      </w:pPr>
      <w:r>
        <w:rPr>
          <w:b/>
          <w:color w:val="2F62D9"/>
          <w:sz w:val="22"/>
        </w:rPr>
        <w:t>EDUCATION</w:t>
      </w:r>
    </w:p>
    <w:p>
      <w:pPr>
        <w:spacing w:before="0" w:after="200"/>
        <w:jc w:val="left"/>
      </w:pPr>
      <w:r>
        <w:t>Diploma of Electronics and Communications Engineering (or Certificate IV in Electronics and Communications), typically completed through a registered training organisation such as TAFE, with on-the-job training.</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