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Farmer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Farmer with hands-on experience managing mixed crop and livestock operations, from paddock planning through to harvest and herd health. Comfortable making daily calls on planting, breeding, feeding and machinery use, and tracking cost and yield data to keep the operation profitable. Works well under weather and market pressure, adjusting plans as conditions change through the season.</w:t>
      </w:r>
    </w:p>
    <w:p>
      <w:pPr>
        <w:spacing w:before="280" w:after="120"/>
        <w:jc w:val="left"/>
        <w:pBdr>
          <w:bottom w:val="single" w:sz="6" w:space="4" w:color="DFDED8"/>
        </w:pBdr>
      </w:pPr>
      <w:r>
        <w:rPr>
          <w:b/>
          <w:color w:val="2F62D9"/>
          <w:sz w:val="22"/>
        </w:rPr>
        <w:t>KEY SKILLS</w:t>
      </w:r>
    </w:p>
    <w:p>
      <w:pPr>
        <w:spacing w:before="0" w:after="200"/>
        <w:jc w:val="left"/>
      </w:pPr>
      <w:r>
        <w:t>Budgeting and forecasting   •   Operations management   •   Plant and equipment operation   •   Livestock health and breeding management   •   Farm management software   •   Soil moisture sensors and irrigation scheduling   •   Weather monitoring apps   •   Data analysis   •   Risk and internal controls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Farmer</w:t>
      </w:r>
      <w:r>
        <w:t>, [Company Name], [City]</w:t>
      </w:r>
      <w:r>
        <w:rPr>
          <w:i/>
        </w:rPr>
        <w:tab/>
        <w:t>[Month Year] – [Month Year / Present]</w:t>
      </w:r>
    </w:p>
    <w:p>
      <w:pPr>
        <w:pStyle w:val="ListBullet"/>
        <w:spacing w:after="80" w:line="276" w:lineRule="auto"/>
      </w:pPr>
      <w:r>
        <w:t>Planned crop rotations and matched seed varieties to soil type and rainfall patterns across multiple paddocks, improving yield consistency season to season</w:t>
      </w:r>
    </w:p>
    <w:p>
      <w:pPr>
        <w:pStyle w:val="ListBullet"/>
        <w:spacing w:after="80" w:line="276" w:lineRule="auto"/>
      </w:pPr>
      <w:r>
        <w:t>Monitored livestock health, nutrition and breeding programs, maintaining herd productivity and catching health issues early</w:t>
      </w:r>
    </w:p>
    <w:p>
      <w:pPr>
        <w:pStyle w:val="ListBullet"/>
        <w:spacing w:after="80" w:line="276" w:lineRule="auto"/>
      </w:pPr>
      <w:r>
        <w:t>Operated and maintained tractors, harvesters and other machinery, keeping downtime to a minimum during peak planting and harvest windows</w:t>
      </w:r>
    </w:p>
    <w:p>
      <w:pPr>
        <w:pStyle w:val="ListBullet"/>
        <w:spacing w:after="80" w:line="276" w:lineRule="auto"/>
      </w:pPr>
      <w:r>
        <w:t>Used soil moisture sensors and weather monitoring apps to time irrigation and planting decisions rather than working to a fixed calendar</w:t>
      </w:r>
    </w:p>
    <w:p>
      <w:pPr>
        <w:pStyle w:val="ListBullet"/>
        <w:spacing w:after="240" w:line="276" w:lineRule="auto"/>
      </w:pPr>
      <w:r>
        <w:t>Recorded production data, input costs and yields in farm management software, using the figures to identify underperforming paddocks or stock and adjust spending</w:t>
      </w:r>
    </w:p>
    <w:p>
      <w:pPr>
        <w:spacing w:before="280" w:after="120"/>
        <w:jc w:val="left"/>
        <w:pBdr>
          <w:bottom w:val="single" w:sz="6" w:space="4" w:color="DFDED8"/>
        </w:pBdr>
      </w:pPr>
      <w:r>
        <w:rPr>
          <w:b/>
          <w:color w:val="2F62D9"/>
          <w:sz w:val="22"/>
        </w:rPr>
        <w:t>EDUCATION</w:t>
      </w:r>
    </w:p>
    <w:p>
      <w:pPr>
        <w:spacing w:before="0" w:after="200"/>
        <w:jc w:val="left"/>
      </w:pPr>
      <w:r>
        <w:t>Typical pathway is a Certificate III/IV in Agriculture through TAFE or a rural training provider combined with on-farm experience, though a growing share of farmers hold a Bachelor of Agriculture, Agribusiness or agricultural science degree, often supplemented by short courses in chemical handling or machinery operation.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