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Futures Dealer</w:t>
      </w:r>
    </w:p>
    <w:p>
      <w:pPr>
        <w:spacing w:before="0" w:after="240"/>
      </w:pPr>
      <w:r>
        <w:t>I am writing to apply for the Futures Dealer position at [Company Name]. With experience executing exchange-traded derivatives across commodities, currencies, interest rates and indices, I bring a disciplined approach to risk management and a strong track record in fast-paced trading environments.</w:t>
      </w:r>
    </w:p>
    <w:p>
      <w:pPr>
        <w:spacing w:before="0" w:after="240"/>
      </w:pPr>
      <w:r>
        <w:t>In my current role, I execute buy and sell orders on ASX 24 and CME, monitor open positions and manage drawdowns throughout the trading day. A key achievement was identifying a mispricing in the interest rate futures curve and executing a spread trade that delivered a positive return while keeping within the desk's risk limits. I also analyse economic data and price charts to refine entry and exit signals, and I reconcile trades and settle accounts at close of business with zero errors.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my skills in futures dealing and risk management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