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Haematologist</w:t>
      </w:r>
    </w:p>
    <w:p>
      <w:pPr>
        <w:spacing w:before="0" w:after="240"/>
      </w:pPr>
      <w:r>
        <w:t>I am writing to apply for the Haematologist position at [Company Name]. With fellowship training and experience across malignant and benign haematology, I am confident I can contribute to your team's delivery of high-quality patient care.</w:t>
      </w:r>
    </w:p>
    <w:p>
      <w:pPr>
        <w:spacing w:before="0" w:after="240"/>
      </w:pPr>
      <w:r>
        <w:t>In my current role, I diagnose and treat a range of blood disorders, including leukaemia, lymphoma and anaemia. I perform bone marrow biopsies and interpret complex laboratory results to guide treatment. I have led a quality improvement project that reduced the turnaround time for urgent full blood count reviews from 24 hours to 12 hours, improving timely clinical decisions.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skills in multidisciplinary care and patient education to your service.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haematology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