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Kitchen Hand</w:t>
      </w:r>
    </w:p>
    <w:p>
      <w:pPr>
        <w:spacing w:before="0" w:after="240"/>
      </w:pPr>
      <w:r>
        <w:t>I'm writing to apply for the Kitchen Hand position at [Company Name]. I've worked in commercial kitchen environments where food safety, cleanliness and pace matter every shift, and I'm looking for a role where I can keep supporting a kitchen team while building toward further hospitality qualifications.</w:t>
      </w:r>
    </w:p>
    <w:p>
      <w:pPr>
        <w:spacing w:before="0" w:after="240"/>
      </w:pPr>
      <w:r>
        <w:t>In my most recent kitchen role, I kept up with stock rotation and prep during high-volume service periods, checking incoming deliveries against orders and flagging stock nearing expiry before it became waste. I also took responsibility for sanitising equipment between tasks, which meant chefs never had to wait on clean tools during a rush.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kitchen I want to be part of, one where good hygiene practice and teamwork are taken seriously rather than treated as an afterthought.</w:t>
      </w:r>
    </w:p>
    <w:p>
      <w:pPr>
        <w:spacing w:before="0" w:after="240"/>
      </w:pPr>
      <w:r>
        <w:t>Thank you for considering my application. I've attached my resume and would welcome the chance to discuss how I can support your kitchen team, including availability for a trial shift if that's useful.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