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Meat Boner and Slicer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Meat boner and slicer with hands-on experience breaking down carcases, boning out primal cuts and portioning product to specification in cold-room and chain environments. Works accurately at speed, keeps knives and equipment in good order, and treats food safety and cold chain requirements as non-negotiable. Comfortable on bandsaws, slicers and vacuum packaging equipment, and used to working a full shift on your feet in PPE.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Boning out beef, lamb and pork carcases to primal specification   •   Slicing and portioning to customer weight and cut requirements   •   Bandsaw, meat slicer and mincer operation   •   Knife sharpening and edge maintenance   •   Food safety and hygiene practice under HACCP   •   Cold chain and chiller room work   •   Chainmail glove and cut-resistant PPE use   •   Vacuum packaging and product presentation   •   Manual handling and safe work practices   •   Yield awareness and waste reduction   •   Attention to detail at production speed   •   Physical stamina for full-shift standing 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Meat Boner and Slicer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Boned out lamb and beef carcases on a high-volume line, keeping cuts clean and trimming to specification so product moved through to packing without rework.</w:t>
      </w:r>
    </w:p>
    <w:p>
      <w:pPr>
        <w:pStyle w:val="ListBullet"/>
        <w:spacing w:after="80" w:line="276" w:lineRule="auto"/>
      </w:pPr>
      <w:r>
        <w:t>Sliced and portioned meat to customer weight and cut orders, checking each portion against the order sheet before it left the boning room.</w:t>
      </w:r>
    </w:p>
    <w:p>
      <w:pPr>
        <w:pStyle w:val="ListBullet"/>
        <w:spacing w:after="80" w:line="276" w:lineRule="auto"/>
      </w:pPr>
      <w:r>
        <w:t>Kept knives sharpened and rotated through the shift, which reduced downtime at the bandsaw and cut the number of cuts rejected for ragged edges.</w:t>
      </w:r>
    </w:p>
    <w:p>
      <w:pPr>
        <w:pStyle w:val="ListBullet"/>
        <w:spacing w:after="80" w:line="276" w:lineRule="auto"/>
      </w:pPr>
      <w:r>
        <w:t>Ran pre-start checks on the bandsaw, slicer and vacuum packaging machine, and reported a worn blade guide before it caused a product quality issue.</w:t>
      </w:r>
    </w:p>
    <w:p>
      <w:pPr>
        <w:pStyle w:val="ListBullet"/>
        <w:spacing w:after="80" w:line="276" w:lineRule="auto"/>
      </w:pPr>
      <w:r>
        <w:t>Worked a full shift in chiller conditions following HACCP and cold chain requirements, including equipment cleaning and changeover between product runs.</w:t>
      </w:r>
    </w:p>
    <w:p>
      <w:pPr>
        <w:pStyle w:val="ListBullet"/>
        <w:spacing w:after="240" w:line="276" w:lineRule="auto"/>
      </w:pPr>
      <w:r>
        <w:t>Showed two new starters correct knife grip, glove use and safe cutting technique, and they were working unsupervised on basic cuts within their first weeks.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for entry; most people start with Year 10 or Year 12 and learn on the job, with a Certificate II or Certificate III in Meat Processing (Food Services) commonly taken up once working.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