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Meter Reader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meter reader with field experience across residential and commercial routes. Skilled at recording gas, electricity and water consumption accurately using handheld terminals while managing daily drive times and safety. Known for catching faults and access issues early and keeping customer interactions calm and professional.</w:t>
      </w:r>
    </w:p>
    <w:p>
      <w:pPr>
        <w:spacing w:before="280" w:after="120"/>
        <w:jc w:val="left"/>
        <w:pBdr>
          <w:bottom w:val="single" w:sz="6" w:space="4" w:color="DFDED8"/>
        </w:pBdr>
      </w:pPr>
      <w:r>
        <w:rPr>
          <w:b/>
          <w:color w:val="2F62D9"/>
          <w:sz w:val="22"/>
        </w:rPr>
        <w:t>KEY SKILLS</w:t>
      </w:r>
    </w:p>
    <w:p>
      <w:pPr>
        <w:spacing w:before="0" w:after="200"/>
        <w:jc w:val="left"/>
      </w:pPr>
      <w:r>
        <w:t>Driving and transport operations   •   Itron meter reading systems   •   Landis+Gyr Gridstream   •   GPS navigation apps   •   Handheld data terminals   •   Attention to detail   •   Customer service   •   Digital literacy   •   Safety and compliance awareness   •   Physical stamina and dexterity   •   Route planning and time management   •   Meter fault and tampering reporting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Meter Reader</w:t>
      </w:r>
      <w:r>
        <w:t>, [Company Name], [City]</w:t>
      </w:r>
      <w:r>
        <w:rPr>
          <w:i/>
        </w:rPr>
        <w:tab/>
        <w:t>[Month Year] – [Month Year / Present]</w:t>
      </w:r>
    </w:p>
    <w:p>
      <w:pPr>
        <w:pStyle w:val="ListBullet"/>
        <w:spacing w:after="80" w:line="276" w:lineRule="auto"/>
      </w:pPr>
      <w:r>
        <w:t>Read gas, electricity and water meters on scheduled residential and commercial routes, recording consumption figures on handheld terminals to support accurate customer billing.</w:t>
      </w:r>
    </w:p>
    <w:p>
      <w:pPr>
        <w:pStyle w:val="ListBullet"/>
        <w:spacing w:after="80" w:line="276" w:lineRule="auto"/>
      </w:pPr>
      <w:r>
        <w:t>Maintained a daily route of around 180 properties, adjusting for traffic and access issues to complete reads within set timeframes.</w:t>
      </w:r>
    </w:p>
    <w:p>
      <w:pPr>
        <w:pStyle w:val="ListBullet"/>
        <w:spacing w:after="80" w:line="276" w:lineRule="auto"/>
      </w:pPr>
      <w:r>
        <w:t>Reported meter faults, tampering and locked gates to the utility, reducing repeat visits and estimated bills for affected customers.</w:t>
      </w:r>
    </w:p>
    <w:p>
      <w:pPr>
        <w:pStyle w:val="ListBullet"/>
        <w:spacing w:after="80" w:line="276" w:lineRule="auto"/>
      </w:pPr>
      <w:r>
        <w:t>Navigated routes using GPS and local knowledge, working outdoors in all weather while following WHS and lone working procedures.</w:t>
      </w:r>
    </w:p>
    <w:p>
      <w:pPr>
        <w:pStyle w:val="ListBullet"/>
        <w:spacing w:after="80" w:line="276" w:lineRule="auto"/>
      </w:pPr>
      <w:r>
        <w:t>Resolved basic customer queries about readings and billing at the meter, escalating complex issues to the retailer or supervisor.</w:t>
      </w:r>
    </w:p>
    <w:p>
      <w:pPr>
        <w:pStyle w:val="ListBullet"/>
        <w:spacing w:after="240" w:line="276" w:lineRule="auto"/>
      </w:pPr>
      <w:r>
        <w:t>Completed vehicle pre-start checks and kept handheld devices charged and synced, ensuring no data loss at the end of each shift.</w:t>
      </w:r>
    </w:p>
    <w:p>
      <w:pPr>
        <w:spacing w:before="280" w:after="120"/>
        <w:jc w:val="left"/>
        <w:pBdr>
          <w:bottom w:val="single" w:sz="6" w:space="4" w:color="DFDED8"/>
        </w:pBdr>
      </w:pPr>
      <w:r>
        <w:rPr>
          <w:b/>
          <w:color w:val="2F62D9"/>
          <w:sz w:val="22"/>
        </w:rPr>
        <w:t>EDUCATION</w:t>
      </w:r>
    </w:p>
    <w:p>
      <w:pPr>
        <w:spacing w:before="0" w:after="200"/>
        <w:jc w:val="left"/>
      </w:pPr>
      <w:r>
        <w:t>Year 12 or equivalent is typical, with on-the-job training provided. A current Australian driver's licence is essential, and a National Police Check is commonly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