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Multimedia Designer</w:t>
      </w:r>
    </w:p>
    <w:p>
      <w:pPr>
        <w:spacing w:before="0" w:after="240"/>
      </w:pPr>
      <w:r>
        <w:t>I am applying for the Multimedia Designer role at [Company Name]. With a portfolio that spans interactive design, motion graphics and video editing, I can help your team turn briefs into finished digital assets that work across screens and platforms.</w:t>
      </w:r>
    </w:p>
    <w:p>
      <w:pPr>
        <w:spacing w:before="0" w:after="240"/>
      </w:pPr>
      <w:r>
        <w:t>In my most recent role, I designed interactive layouts for a mobile app used by a local health service, then produced motion graphics and edited video for the same campaign. By building a reusable component library in Figma, I cut the number of feedback rounds from five to two and made it easier for the development team to hand off assets. I also prepared print and digital artwork to correct specifications, which removed a recurring set of file errors.</w:t>
      </w:r>
    </w:p>
    <w:p>
      <w:pPr>
        <w:spacing w:before="0" w:after="240"/>
      </w:pPr>
      <w:r>
        <w:t>[add one genuine, specific reason: a project, value, or market position you can point to]. I want to bring my skills in visual design and creative software production to a team that values both aesthetics and usability.</w:t>
      </w:r>
    </w:p>
    <w:p>
      <w:pPr>
        <w:spacing w:before="0" w:after="240"/>
      </w:pPr>
      <w:r>
        <w:t>Thank you for considering my application. My resume is attached, and I look forward to discussing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