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Multimedia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Multimedia designer with a focus on interactive layouts, motion graphics and video editing. I combine visual design with UX thinking to produce digital assets that work across web, mobile and social platforms. I am comfortable managing projects from brief to delivery and liaising with clients and developers.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Visual design   •   Creative software production   •   UX and interaction design   •   Content creation and writing   •   Project management   •   Adobe Photoshop   •   Adobe Illustrator   •   Adobe After Effects   •   Figma   •   Blender   •   Attention to detail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Multimedia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interactive layouts for a mobile app used by a local health service, improving task completion time from four minutes to under two.</w:t>
      </w:r>
    </w:p>
    <w:p>
      <w:pPr>
        <w:pStyle w:val="ListBullet"/>
        <w:spacing w:after="80" w:line="276" w:lineRule="auto"/>
      </w:pPr>
      <w:r>
        <w:t>Produced motion graphics and animated sequences for a social media campaign across three platforms, cutting asset turnaround from three days to one.</w:t>
      </w:r>
    </w:p>
    <w:p>
      <w:pPr>
        <w:pStyle w:val="ListBullet"/>
        <w:spacing w:after="80" w:line="276" w:lineRule="auto"/>
      </w:pPr>
      <w:r>
        <w:t>Edited and composited video, audio and image assets for a series of explainer videos, delivering all six episodes on schedule.</w:t>
      </w:r>
    </w:p>
    <w:p>
      <w:pPr>
        <w:pStyle w:val="ListBullet"/>
        <w:spacing w:after="80" w:line="276" w:lineRule="auto"/>
      </w:pPr>
      <w:r>
        <w:t>Prepared artwork and assets to correct formats and specifications for print and digital channels, removing a recurring set of file errors.</w:t>
      </w:r>
    </w:p>
    <w:p>
      <w:pPr>
        <w:pStyle w:val="ListBullet"/>
        <w:spacing w:after="240" w:line="276" w:lineRule="auto"/>
      </w:pPr>
      <w:r>
        <w:t>Liaised with clients and developers to agree design concepts and delivery requirements, reducing the number of revision rounds from five to two.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multimedia design, graphic design or a related field, or a diploma or advanced diploma with a strong portfolio. Some designers also hold postgraduate qualifications in interaction design or animation.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