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Nut Grower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Nut Grower with practical experience in managing tree nut orchards from planting through to harvest. Skilled in irrigation scheduling, pest and disease monitoring, and operating harvest machinery to deliver quality nuts for processing and export. Focused on sustainable practices and continuous improvement in orchard operations.</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Field inspection and testing   •   Worksite safety management   •   Inventory management   •   Process improvement   •   Agrimaster   •   Trimble Ag   •   John Deere Operations Center   •   Netafim irrigation controllers   •   Orchard Rite harvest shakers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Nut Grower</w:t>
      </w:r>
      <w:r>
        <w:t>, [Company Name], [City]</w:t>
      </w:r>
      <w:r>
        <w:rPr>
          <w:i/>
        </w:rPr>
        <w:tab/>
        <w:t>[Month Year] – [Month Year / Present]</w:t>
      </w:r>
    </w:p>
    <w:p>
      <w:pPr>
        <w:pStyle w:val="ListBullet"/>
        <w:spacing w:after="80" w:line="276" w:lineRule="auto"/>
      </w:pPr>
      <w:r>
        <w:t>Pruned and trained 500 trees during winter dormancy, improving canopy airflow and reducing the need for fungicide applications in the following season.</w:t>
      </w:r>
    </w:p>
    <w:p>
      <w:pPr>
        <w:pStyle w:val="ListBullet"/>
        <w:spacing w:after="80" w:line="276" w:lineRule="auto"/>
      </w:pPr>
      <w:r>
        <w:t>Operated Orchard Rite shaker to harvest 50 hectares of almonds, completing the harvest two days ahead of schedule and minimising nut loss on the ground.</w:t>
      </w:r>
    </w:p>
    <w:p>
      <w:pPr>
        <w:pStyle w:val="ListBullet"/>
        <w:spacing w:after="80" w:line="276" w:lineRule="auto"/>
      </w:pPr>
      <w:r>
        <w:t>Implemented a scheduled field inspection routine for pest and disease, cutting crop losses to under 2 tonnes per hectare across a 100-hectare macadamia orchard.</w:t>
      </w:r>
    </w:p>
    <w:p>
      <w:pPr>
        <w:pStyle w:val="ListBullet"/>
        <w:spacing w:after="240" w:line="276" w:lineRule="auto"/>
      </w:pPr>
      <w:r>
        <w:t>Graded and dried harvested nuts, achieving first-grade quality for export on 9 out of 10 batches.</w:t>
      </w:r>
    </w:p>
    <w:p>
      <w:pPr>
        <w:spacing w:before="280" w:after="120"/>
        <w:jc w:val="left"/>
        <w:pBdr>
          <w:bottom w:val="single" w:sz="6" w:space="4" w:color="DFDED8"/>
        </w:pBdr>
      </w:pPr>
      <w:r>
        <w:rPr>
          <w:b/>
          <w:color w:val="2F62D9"/>
          <w:sz w:val="22"/>
        </w:rPr>
        <w:t>EDUCATION</w:t>
      </w:r>
    </w:p>
    <w:p>
      <w:pPr>
        <w:spacing w:before="0" w:after="200"/>
        <w:jc w:val="left"/>
      </w:pPr>
      <w:r>
        <w:t>Common qualifications for Nut Growers include a Bachelor of Agriculture or Horticulture, a Diploma of Horticulture, or a Certificate III in Horticulture. Many also hold a postgraduate qualification in agricultural science for management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