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Occupational and Environmental Physician</w:t>
      </w:r>
    </w:p>
    <w:p>
      <w:pPr>
        <w:spacing w:before="0" w:after="240"/>
      </w:pPr>
      <w:r>
        <w:t>I am writing to apply for the position of Occupational and Environmental Physician at [Company Name]. As a fellow of the Australasian Faculty of Occupational and Environmental Medicine, I bring a clinical and advisory skill set that aligns closely with your focus on worker health and workplace safety.</w:t>
      </w:r>
    </w:p>
    <w:p>
      <w:pPr>
        <w:spacing w:before="0" w:after="240"/>
      </w:pPr>
      <w:r>
        <w:t>In my recent role, I coordinated return-to-work plans for a workforce of several hundred, working with employers, insurers and treating practitioners to achieve timely and safe returns. One case involved an employee with a complex musculoskeletal injury; by conducting a worksite assessment and designing a graduated duties program, I helped them return to full duties within twelve weeks. I also conducted over 300 pre-employment and periodic medicals, using spirometry and audiometry to detect early signs of occupational disease and advise on controls.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