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Operating Theatre 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Operating Theatre Technician with a focus on sterile field preparation, infection control and supporting surgical teams. Skilled in setting up theatres, maintaining instruments and assisting during procedures to ensure patient safety and efficient turnover. Committed to upholding Australian standards and contributing to a calm, organised theatre environment.</w:t>
      </w:r>
    </w:p>
    <w:p>
      <w:pPr>
        <w:spacing w:before="280" w:after="120"/>
        <w:jc w:val="left"/>
        <w:pBdr>
          <w:bottom w:val="single" w:sz="6" w:space="4" w:color="DFDED8"/>
        </w:pBdr>
      </w:pPr>
      <w:r>
        <w:rPr>
          <w:b/>
          <w:color w:val="2F62D9"/>
          <w:sz w:val="22"/>
        </w:rPr>
        <w:t>KEY SKILLS</w:t>
      </w:r>
    </w:p>
    <w:p>
      <w:pPr>
        <w:spacing w:before="0" w:after="200"/>
        <w:jc w:val="left"/>
      </w:pPr>
      <w:r>
        <w:t>Patient care and support   •   Infection control and hygiene   •   Plant and equipment operation   •   ORMIS   •   SurgiNet   •   SteriTrack   •   Patient monitoring systems   •   Electrosurgical units   •   Safety and compliance awareness   •   Attention to detail   •   Written communication   •   Physical stamina and dexterity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Operating Theatre Technician</w:t>
      </w:r>
      <w:r>
        <w:t>, [Company Name], [City]</w:t>
      </w:r>
      <w:r>
        <w:rPr>
          <w:i/>
        </w:rPr>
        <w:tab/>
        <w:t>[Month Year] – [Month Year / Present]</w:t>
      </w:r>
    </w:p>
    <w:p>
      <w:pPr>
        <w:pStyle w:val="ListBullet"/>
        <w:spacing w:after="80" w:line="276" w:lineRule="auto"/>
      </w:pPr>
      <w:r>
        <w:t>Prepared operating theatres for surgery by setting up sterile instrument trays, checking equipment and confirming stock levels, which helped maintain a turnover time of under 20 minutes between cases.</w:t>
      </w:r>
    </w:p>
    <w:p>
      <w:pPr>
        <w:pStyle w:val="ListBullet"/>
        <w:spacing w:after="80" w:line="276" w:lineRule="auto"/>
      </w:pPr>
      <w:r>
        <w:t>Assisted surgeons and anaesthetists during procedures by passing instruments, managing electrosurgical units and responding to requests, ensuring smooth workflow and patient safety.</w:t>
      </w:r>
    </w:p>
    <w:p>
      <w:pPr>
        <w:pStyle w:val="ListBullet"/>
        <w:spacing w:after="80" w:line="276" w:lineRule="auto"/>
      </w:pPr>
      <w:r>
        <w:t>Sterilised and maintained surgical instruments using autoclaves and SteriTrack, reducing instrument turnaround from 45 minutes to 30 minutes and cutting downtime.</w:t>
      </w:r>
    </w:p>
    <w:p>
      <w:pPr>
        <w:pStyle w:val="ListBullet"/>
        <w:spacing w:after="80" w:line="276" w:lineRule="auto"/>
      </w:pPr>
      <w:r>
        <w:t>Maintained theatre stock levels by monitoring usage and rotating supplies, saving several hours of administrative time each week and preventing shortages.</w:t>
      </w:r>
    </w:p>
    <w:p>
      <w:pPr>
        <w:pStyle w:val="ListBullet"/>
        <w:spacing w:after="80" w:line="276" w:lineRule="auto"/>
      </w:pPr>
      <w:r>
        <w:t>Positioned and prepared patients for surgery with attention to comfort, dignity and infection control, contributing to positive patient feedback.</w:t>
      </w:r>
    </w:p>
    <w:p>
      <w:pPr>
        <w:pStyle w:val="ListBullet"/>
        <w:spacing w:after="240" w:line="276" w:lineRule="auto"/>
      </w:pPr>
      <w:r>
        <w:t>Conducted equipment checks and safety compliance audits, identifying and reporting faults to reduce risk of intraoperative delays.</w:t>
      </w:r>
    </w:p>
    <w:p>
      <w:pPr>
        <w:spacing w:before="280" w:after="120"/>
        <w:jc w:val="left"/>
        <w:pBdr>
          <w:bottom w:val="single" w:sz="6" w:space="4" w:color="DFDED8"/>
        </w:pBdr>
      </w:pPr>
      <w:r>
        <w:rPr>
          <w:b/>
          <w:color w:val="2F62D9"/>
          <w:sz w:val="22"/>
        </w:rPr>
        <w:t>EDUCATION</w:t>
      </w:r>
    </w:p>
    <w:p>
      <w:pPr>
        <w:spacing w:before="0" w:after="200"/>
        <w:jc w:val="left"/>
      </w:pPr>
      <w:r>
        <w:t>Typical entry is a Certificate III in Health Services Assistance or a Certificate IV in Operating Theatre Technical Support, often with on-the-job training in a hospital setting.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