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Orchardist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Orchardist with practical experience in fruit production, from planting and pruning through to harvest and post-harvest handling. Skilled in irrigation management, pest control, and supervising seasonal teams. Focused on sustainable practices and delivering quality produce.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Plant and equipment operation   •   Worksite safety management   •   Inventory management   •   Supply chain planning   •   Farm management software (AgWorld)   •   Irrigation control systems   •   GPS-guided tractors   •   Pruning tools   •   Harvesting equipment   •   Problem solving   •   Attention to detail   •   Physical stamina and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Orchardist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irrigation and fertiliser programs across multiple orchard blocks, adjusting schedules based on soil moisture and weather conditions to maintain tree health.</w:t>
      </w:r>
    </w:p>
    <w:p>
      <w:pPr>
        <w:pStyle w:val="ListBullet"/>
        <w:spacing w:after="80" w:line="276" w:lineRule="auto"/>
      </w:pPr>
      <w:r>
        <w:t>Supervised a team of seasonal workers during harvest, ensuring fruit was picked to specification and delivered to the packing shed on schedule.</w:t>
      </w:r>
    </w:p>
    <w:p>
      <w:pPr>
        <w:pStyle w:val="ListBullet"/>
        <w:spacing w:after="80" w:line="276" w:lineRule="auto"/>
      </w:pPr>
      <w:r>
        <w:t>Implemented integrated pest management strategies, reducing chemical use while effectively controlling common orchard pests.</w:t>
      </w:r>
    </w:p>
    <w:p>
      <w:pPr>
        <w:pStyle w:val="ListBullet"/>
        <w:spacing w:after="80" w:line="276" w:lineRule="auto"/>
      </w:pPr>
      <w:r>
        <w:t>Operated and maintained orchard equipment including tractors, sprayers, and pruning tools, ensuring safe and efficient operation.</w:t>
      </w:r>
    </w:p>
    <w:p>
      <w:pPr>
        <w:pStyle w:val="ListBullet"/>
        <w:spacing w:after="240" w:line="276" w:lineRule="auto"/>
      </w:pPr>
      <w:r>
        <w:t>Coordinated post-harvest handling, including grading and cold storage, to maintain fruit quality for market.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Horticulture (Orchard) or equivalent industry experience; many orchardists also hold chemical accreditation (ChemCert) and a forklift licence.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