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Panel Beater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Qualified panel beater with hands-on experience straightening, welding and refinishing vehicle bodywork to manufacturer specifications. Comfortable working across steel, aluminium and composite panels, and confident liaising with insurance assessors and painters to keep repairs on schedule. Known for precise measurement work and a methodical approach to damage assessment.</w:t>
      </w:r>
    </w:p>
    <w:p>
      <w:pPr>
        <w:spacing w:before="280" w:after="120"/>
        <w:jc w:val="left"/>
        <w:pBdr>
          <w:bottom w:val="single" w:sz="6" w:space="4" w:color="DFDED8"/>
        </w:pBdr>
      </w:pPr>
      <w:r>
        <w:rPr>
          <w:b/>
          <w:color w:val="2F62D9"/>
          <w:sz w:val="22"/>
        </w:rPr>
        <w:t>KEY SKILLS</w:t>
      </w:r>
    </w:p>
    <w:p>
      <w:pPr>
        <w:spacing w:before="0" w:after="200"/>
        <w:jc w:val="left"/>
      </w:pPr>
      <w:r>
        <w:t>Hand and power tool work   •   Reading plans and specifications   •   Fabrication and finishing   •   Worksite safety management   •   Plant and equipment operation   •   Hydraulic straightening frame operation   •   MIG welding   •   Dent pulling and slide hammer technique   •   Laser alignment and measuring gauge use   •   Angle grinder work   •   Problem solving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Panel Beater</w:t>
      </w:r>
      <w:r>
        <w:t>, [Company Name], [City]</w:t>
      </w:r>
      <w:r>
        <w:rPr>
          <w:i/>
        </w:rPr>
        <w:tab/>
        <w:t>[Month Year] – [Month Year / Present]</w:t>
      </w:r>
    </w:p>
    <w:p>
      <w:pPr>
        <w:pStyle w:val="ListBullet"/>
        <w:spacing w:after="80" w:line="276" w:lineRule="auto"/>
      </w:pPr>
      <w:r>
        <w:t>Inspected and measured collision damage using gauges and laser alignment equipment to determine repair sequence and parts required</w:t>
      </w:r>
    </w:p>
    <w:p>
      <w:pPr>
        <w:pStyle w:val="ListBullet"/>
        <w:spacing w:after="80" w:line="276" w:lineRule="auto"/>
      </w:pPr>
      <w:r>
        <w:t>Operated hydraulic straightening frames and dent pullers to restore chassis and panel alignment to manufacturer tolerances</w:t>
      </w:r>
    </w:p>
    <w:p>
      <w:pPr>
        <w:pStyle w:val="ListBullet"/>
        <w:spacing w:after="80" w:line="276" w:lineRule="auto"/>
      </w:pPr>
      <w:r>
        <w:t>Welded and bonded steel and aluminium panels using MIG welding and approved bonding techniques for each material type</w:t>
      </w:r>
    </w:p>
    <w:p>
      <w:pPr>
        <w:pStyle w:val="ListBullet"/>
        <w:spacing w:after="80" w:line="276" w:lineRule="auto"/>
      </w:pPr>
      <w:r>
        <w:t>Coordinated with painters, auto electricians and insurance assessors to keep multi-trade repairs moving without delay</w:t>
      </w:r>
    </w:p>
    <w:p>
      <w:pPr>
        <w:pStyle w:val="ListBullet"/>
        <w:spacing w:after="80" w:line="276" w:lineRule="auto"/>
      </w:pPr>
      <w:r>
        <w:t>Cleaned and prepared completed vehicles for handover, documenting repair work for quality checks and insurance records</w:t>
      </w:r>
    </w:p>
    <w:p>
      <w:pPr>
        <w:pStyle w:val="ListBullet"/>
        <w:spacing w:after="240" w:line="276" w:lineRule="auto"/>
      </w:pPr>
      <w:r>
        <w:t>Maintained a safe workshop environment by following WHS procedures around welding, grinding and chemical handling</w:t>
      </w:r>
    </w:p>
    <w:p>
      <w:pPr>
        <w:spacing w:before="280" w:after="120"/>
        <w:jc w:val="left"/>
        <w:pBdr>
          <w:bottom w:val="single" w:sz="6" w:space="4" w:color="DFDED8"/>
        </w:pBdr>
      </w:pPr>
      <w:r>
        <w:rPr>
          <w:b/>
          <w:color w:val="2F62D9"/>
          <w:sz w:val="22"/>
        </w:rPr>
        <w:t>EDUCATION</w:t>
      </w:r>
    </w:p>
    <w:p>
      <w:pPr>
        <w:spacing w:before="0" w:after="200"/>
        <w:jc w:val="left"/>
      </w:pPr>
      <w:r>
        <w:t>Certificate III in Automotive Body Repair Technology, typically completed through a four-year apprenticeship combining paid on-the-job training with TAFE or registered training organisation study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