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Piano Tuner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Qualified piano tuner and technician with experience servicing acoustic pianos in homes, schools, churches and performance venues across Australia. Skilled in aural and electronic tuning to A440, action regulation and voicing, with a practical approach to repairs and client education. Committed to reliable service schedules and clear communication with owners and music directors.</w:t>
      </w:r>
    </w:p>
    <w:p>
      <w:pPr>
        <w:spacing w:before="280" w:after="120"/>
        <w:jc w:val="left"/>
        <w:pBdr>
          <w:bottom w:val="single" w:sz="6" w:space="4" w:color="DFDED8"/>
        </w:pBdr>
      </w:pPr>
      <w:r>
        <w:rPr>
          <w:b/>
          <w:color w:val="2F62D9"/>
          <w:sz w:val="22"/>
        </w:rPr>
        <w:t>KEY SKILLS</w:t>
      </w:r>
    </w:p>
    <w:p>
      <w:pPr>
        <w:spacing w:before="0" w:after="200"/>
        <w:jc w:val="left"/>
      </w:pPr>
      <w:r>
        <w:t>Aural tuning to A440 pitch standard   •   Action regulation and voicing   •   String replacement and pedal repair   •   Humidity control and piano care advice   •   TuneLab   •   Verituner   •   Reyburn CyberTuner   •   PianoMeter   •   Tuning lever and tuning hammer   •   Attention to detail   •   Customer service   •   Problem solving   •   Time and deadline management   •   Craft and hand tool work   •   Selling and negotiation   •   Operations management</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Piano Tuner</w:t>
      </w:r>
      <w:r>
        <w:t>, [Company Name], [City]</w:t>
      </w:r>
      <w:r>
        <w:rPr>
          <w:i/>
        </w:rPr>
        <w:tab/>
        <w:t>[Month Year] – [Month Year / Present]</w:t>
      </w:r>
    </w:p>
    <w:p>
      <w:pPr>
        <w:pStyle w:val="ListBullet"/>
        <w:spacing w:after="80" w:line="276" w:lineRule="auto"/>
      </w:pPr>
      <w:r>
        <w:t>Tuned upright and grand pianos across a school network, maintaining accurate pitch and consistent touch to support daily lessons and recitals.</w:t>
      </w:r>
    </w:p>
    <w:p>
      <w:pPr>
        <w:pStyle w:val="ListBullet"/>
        <w:spacing w:after="80" w:line="276" w:lineRule="auto"/>
      </w:pPr>
      <w:r>
        <w:t>Regulated and voiced actions on a concert grand before a recital series, improving repetition and evenness for the performer.</w:t>
      </w:r>
    </w:p>
    <w:p>
      <w:pPr>
        <w:pStyle w:val="ListBullet"/>
        <w:spacing w:after="80" w:line="276" w:lineRule="auto"/>
      </w:pPr>
      <w:r>
        <w:t>Replaced broken bass strings and repaired sustain pedals on site, avoiding the need to transport instruments off campus.</w:t>
      </w:r>
    </w:p>
    <w:p>
      <w:pPr>
        <w:pStyle w:val="ListBullet"/>
        <w:spacing w:after="80" w:line="276" w:lineRule="auto"/>
      </w:pPr>
      <w:r>
        <w:t>Advised private clients on humidity control and servicing intervals, reducing tuning drift between seasonal visits.</w:t>
      </w:r>
    </w:p>
    <w:p>
      <w:pPr>
        <w:pStyle w:val="ListBullet"/>
        <w:spacing w:after="240" w:line="276" w:lineRule="auto"/>
      </w:pPr>
      <w:r>
        <w:t>Managed a booking schedule across metropolitan and regional locations, arriving on time and completing most appointments within a single visit.</w:t>
      </w:r>
    </w:p>
    <w:p>
      <w:pPr>
        <w:spacing w:before="280" w:after="120"/>
        <w:jc w:val="left"/>
        <w:pBdr>
          <w:bottom w:val="single" w:sz="6" w:space="4" w:color="DFDED8"/>
        </w:pBdr>
      </w:pPr>
      <w:r>
        <w:rPr>
          <w:b/>
          <w:color w:val="2F62D9"/>
          <w:sz w:val="22"/>
        </w:rPr>
        <w:t>EDUCATION</w:t>
      </w:r>
    </w:p>
    <w:p>
      <w:pPr>
        <w:spacing w:before="0" w:after="200"/>
        <w:jc w:val="left"/>
      </w:pPr>
      <w:r>
        <w:t>Certificate III or IV in piano technology, or a diploma or degree in music performance or instrument making, often combined with an apprenticeship or supervised training under an experienced piano tuner.</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