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Picture Framer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Picture Framer with hands-on experience in custom framing, conservation mounting and customer design consultation. Skilled at measuring, cutting and assembling frames from moulding, mat board and glass, with a focus on protecting artworks and meeting client briefs. Comfortable working in a small workshop or retail studio, managing quotes and inventory while maintaining high attention to detail.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Craft and handmade production   •   Quoting and estimating   •   Visual design   •   Inventory management   •   FrameReady   •   EstLite   •   Computerised mat cutter   •   Mitre saw   •   Dry mount press   •   Attention to detail   •   Customer service   •   Written communication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Picture Framer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Measured and cut moulding, mat board and backing for custom frames, reducing material waste on a 30-frame run by adjusting cutting lists before each batch.</w:t>
      </w:r>
    </w:p>
    <w:p>
      <w:pPr>
        <w:pStyle w:val="ListBullet"/>
        <w:spacing w:after="80" w:line="276" w:lineRule="auto"/>
      </w:pPr>
      <w:r>
        <w:t>Joined frame corners and assembled over 200 frames per month, maintaining a square finish that passed quality checks without rework.</w:t>
      </w:r>
    </w:p>
    <w:p>
      <w:pPr>
        <w:pStyle w:val="ListBullet"/>
        <w:spacing w:after="80" w:line="276" w:lineRule="auto"/>
      </w:pPr>
      <w:r>
        <w:t>Cut and fitted glass, mounts and backing boards for delicate artworks, using conservation-grade materials to prevent acid burn and surface damage.</w:t>
      </w:r>
    </w:p>
    <w:p>
      <w:pPr>
        <w:pStyle w:val="ListBullet"/>
        <w:spacing w:after="80" w:line="276" w:lineRule="auto"/>
      </w:pPr>
      <w:r>
        <w:t>Mounted and secured artworks, photographs and objects using archival techniques, including dry mounting and hinging with Japanese paper.</w:t>
      </w:r>
    </w:p>
    <w:p>
      <w:pPr>
        <w:pStyle w:val="ListBullet"/>
        <w:spacing w:after="80" w:line="276" w:lineRule="auto"/>
      </w:pPr>
      <w:r>
        <w:t>Advised customers on frame design, materials and conservation, translating their preferences into practical specifications and written quotes.</w:t>
      </w:r>
    </w:p>
    <w:p>
      <w:pPr>
        <w:pStyle w:val="ListBullet"/>
        <w:spacing w:after="240" w:line="276" w:lineRule="auto"/>
      </w:pPr>
      <w:r>
        <w:t>Managed inventory of moulding, mat board and glass, tracking stock levels in FrameReady and reordering to avoid project delays.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Year 12 or equivalent is typical, with most picture framers trained on the job; a Certificate III in Picture Framing or a certificate in design or visual arts is also common.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