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Pressure Welder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Pressure welder with a Certificate III in Engineering (Fabrication Trade) and current certification in manual metal arc, TIG and MIG welding across pipe and plate positions. Works to welding procedure specifications on pressure vessels, pipework and boiler plant, and is comfortable with preheat, interpass control and inspection requirements on live sites. Known for clean fit-up and for catching defects before they reach non-destructive testing.</w:t>
      </w:r>
    </w:p>
    <w:p>
      <w:pPr>
        <w:spacing w:before="280" w:after="120"/>
        <w:jc w:val="left"/>
        <w:pBdr>
          <w:bottom w:val="single" w:sz="6" w:space="4" w:color="DFDED8"/>
        </w:pBdr>
      </w:pPr>
      <w:r>
        <w:rPr>
          <w:b/>
          <w:color w:val="2F62D9"/>
          <w:sz w:val="22"/>
        </w:rPr>
        <w:t>KEY SKILLS</w:t>
      </w:r>
    </w:p>
    <w:p>
      <w:pPr>
        <w:spacing w:before="0" w:after="200"/>
        <w:jc w:val="left"/>
      </w:pPr>
      <w:r>
        <w:t>Welding to welding procedure specifications (WPS) on pressure vessels, pipe spools and boilers   •   MIG, TIG, manual metal arc and flux cored welding across pipe and plate positions   •   Joint preparation, fit-up, alignment and preheat and interpass temperature control   •   Reading isometric drawings, fabrication drawings and welding procedure documentation   •   Weld inspection with gauges and profile templates, plus grinding out and rewelding defects   •   Plasma cutting and oxy-acetylene heating and cutting   •   Fabrication and finishing of carbon steel, stainless steel and alloy components   •   Worksite safety management, including hot work permits, confined space and isolation procedures   •   Hand and power tool work and general installation and maintenance   •   AutoCAD for interpreting and marking up fabrication drawings   •   Attention to detail and problem solving under production pressure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Pressure Welder</w:t>
      </w:r>
      <w:r>
        <w:t>, [Company Name], [City]</w:t>
      </w:r>
      <w:r>
        <w:rPr>
          <w:i/>
        </w:rPr>
        <w:tab/>
        <w:t>[Month Year] – [Month Year / Present]</w:t>
      </w:r>
    </w:p>
    <w:p>
      <w:pPr>
        <w:pStyle w:val="ListBullet"/>
        <w:spacing w:after="80" w:line="276" w:lineRule="auto"/>
      </w:pPr>
      <w:r>
        <w:t>Welded carbon and stainless steel pipe spools and pressure components to AS/NZS 3992 procedures, with test welds passing radiographic and visual inspection.</w:t>
      </w:r>
    </w:p>
    <w:p>
      <w:pPr>
        <w:pStyle w:val="ListBullet"/>
        <w:spacing w:after="80" w:line="276" w:lineRule="auto"/>
      </w:pPr>
      <w:r>
        <w:t>Read isometrics, fabrication drawings and WPS documents to confirm joint preparation, consumables, preheat and interpass requirements before work started.</w:t>
      </w:r>
    </w:p>
    <w:p>
      <w:pPr>
        <w:pStyle w:val="ListBullet"/>
        <w:spacing w:after="80" w:line="276" w:lineRule="auto"/>
      </w:pPr>
      <w:r>
        <w:t>Cut rework on a shutdown crew by checking fit-up and alignment before welding rather than correcting distortion after the root run.</w:t>
      </w:r>
    </w:p>
    <w:p>
      <w:pPr>
        <w:pStyle w:val="ListBullet"/>
        <w:spacing w:after="80" w:line="276" w:lineRule="auto"/>
      </w:pPr>
      <w:r>
        <w:t>Inspected completed welds with gauges and templates, ground out and rewelded defects before handing the joint to the inspector.</w:t>
      </w:r>
    </w:p>
    <w:p>
      <w:pPr>
        <w:pStyle w:val="ListBullet"/>
        <w:spacing w:after="80" w:line="276" w:lineRule="auto"/>
      </w:pPr>
      <w:r>
        <w:t>Maintained TIG, MIG and manual metal arc sets, torches and gas lines so unplanned equipment downtime stayed off the job.</w:t>
      </w:r>
    </w:p>
    <w:p>
      <w:pPr>
        <w:pStyle w:val="ListBullet"/>
        <w:spacing w:after="80" w:line="276" w:lineRule="auto"/>
      </w:pPr>
      <w:r>
        <w:t>Worked to hot work permits, confined space entry and isolation procedures across operating plant, including shutdown and turnaround work.</w:t>
      </w:r>
    </w:p>
    <w:p>
      <w:pPr>
        <w:pStyle w:val="ListBullet"/>
        <w:spacing w:after="240" w:line="276" w:lineRule="auto"/>
      </w:pPr>
      <w:r>
        <w:t>Trained two apprentices in joint preparation, tacking and bead sequencing, and checked their fit-up before they moved to production welds.</w:t>
      </w:r>
    </w:p>
    <w:p>
      <w:pPr>
        <w:spacing w:before="280" w:after="120"/>
        <w:jc w:val="left"/>
        <w:pBdr>
          <w:bottom w:val="single" w:sz="6" w:space="4" w:color="DFDED8"/>
        </w:pBdr>
      </w:pPr>
      <w:r>
        <w:rPr>
          <w:b/>
          <w:color w:val="2F62D9"/>
          <w:sz w:val="22"/>
        </w:rPr>
        <w:t>EDUCATION</w:t>
      </w:r>
    </w:p>
    <w:p>
      <w:pPr>
        <w:spacing w:before="0" w:after="200"/>
        <w:jc w:val="left"/>
      </w:pPr>
      <w:r>
        <w:t>Certificate III in Engineering (Fabrication Trade) through an apprenticeship, plus current welding certification for specific processes and positions to a recognised pressure equipment standard such as AS/NZS 3992 or AS/NZS 2980.</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