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Project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Project manager with experience planning scope, schedule and budget across multi-stakeholder delivery teams. Comfortable running governance forums and steering committees, and known for surfacing risks early rather than letting them become issues. Works across construction, professional services or technology delivery depending on the program.</w:t>
      </w:r>
    </w:p>
    <w:p>
      <w:pPr>
        <w:spacing w:before="280" w:after="120"/>
        <w:jc w:val="left"/>
        <w:pBdr>
          <w:bottom w:val="single" w:sz="6" w:space="4" w:color="DFDED8"/>
        </w:pBdr>
      </w:pPr>
      <w:r>
        <w:rPr>
          <w:b/>
          <w:color w:val="2F62D9"/>
          <w:sz w:val="22"/>
        </w:rPr>
        <w:t>KEY SKILLS</w:t>
      </w:r>
    </w:p>
    <w:p>
      <w:pPr>
        <w:spacing w:before="0" w:after="200"/>
        <w:jc w:val="left"/>
      </w:pPr>
      <w:r>
        <w:t>Project management   •   Budgeting and forecasting   •   Stakeholder management   •   People leadership   •   Time and deadline management   •   Written communication   •   MS Project   •   Jira   •   Asana   •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Project Manager</w:t>
      </w:r>
      <w:r>
        <w:t>, [Company Name], [City]</w:t>
      </w:r>
      <w:r>
        <w:rPr>
          <w:i/>
        </w:rPr>
        <w:tab/>
        <w:t>[Month Year] – [Month Year / Present]</w:t>
      </w:r>
    </w:p>
    <w:p>
      <w:pPr>
        <w:pStyle w:val="ListBullet"/>
        <w:spacing w:after="80" w:line="276" w:lineRule="auto"/>
      </w:pPr>
      <w:r>
        <w:t>Planned scope, schedule and budget for a multi-workstream project, keeping delivery within the agreed budget envelope</w:t>
      </w:r>
    </w:p>
    <w:p>
      <w:pPr>
        <w:pStyle w:val="ListBullet"/>
        <w:spacing w:after="80" w:line="276" w:lineRule="auto"/>
      </w:pPr>
      <w:r>
        <w:t>Coordinated a cross-functional team of internal staff and external vendors, resolving resourcing conflicts before they affected the critical path</w:t>
      </w:r>
    </w:p>
    <w:p>
      <w:pPr>
        <w:pStyle w:val="ListBullet"/>
        <w:spacing w:after="80" w:line="276" w:lineRule="auto"/>
      </w:pPr>
      <w:r>
        <w:t>Maintained a risk and issues register, escalating high-impact items to the steering committee ahead of scheduled reviews</w:t>
      </w:r>
    </w:p>
    <w:p>
      <w:pPr>
        <w:pStyle w:val="ListBullet"/>
        <w:spacing w:after="80" w:line="276" w:lineRule="auto"/>
      </w:pPr>
      <w:r>
        <w:t>Ran fortnightly governance forums, giving sponsors a clear view of progress against milestones and budget burn</w:t>
      </w:r>
    </w:p>
    <w:p>
      <w:pPr>
        <w:pStyle w:val="ListBullet"/>
        <w:spacing w:after="80" w:line="276" w:lineRule="auto"/>
      </w:pPr>
      <w:r>
        <w:t>Rebuilt a slipping project schedule in MS Project, recovering lost time by re-sequencing dependent tasks</w:t>
      </w:r>
    </w:p>
    <w:p>
      <w:pPr>
        <w:pStyle w:val="ListBullet"/>
        <w:spacing w:after="240" w:line="276" w:lineRule="auto"/>
      </w:pPr>
      <w:r>
        <w:t>Tracked delivery progress and reported variance to plan, reducing the number of surprises raised at steering committee</w:t>
      </w:r>
    </w:p>
    <w:p>
      <w:pPr>
        <w:spacing w:before="280" w:after="120"/>
        <w:jc w:val="left"/>
        <w:pBdr>
          <w:bottom w:val="single" w:sz="6" w:space="4" w:color="DFDED8"/>
        </w:pBdr>
      </w:pPr>
      <w:r>
        <w:rPr>
          <w:b/>
          <w:color w:val="2F62D9"/>
          <w:sz w:val="22"/>
        </w:rPr>
        <w:t>EDUCATION</w:t>
      </w:r>
    </w:p>
    <w:p>
      <w:pPr>
        <w:spacing w:before="0" w:after="200"/>
        <w:jc w:val="left"/>
      </w:pPr>
      <w:r>
        <w:t>Typically a bachelor degree in business, construction management or a related field, though diploma and Certificate IV holders also move into the role through project coordination experience; PMP, PRINCE2 or AIPM certification is common and often expected for larger programs.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