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Railway Signal Electrician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Railway signal electrician with experience installing, testing and maintaining trackside signalling and interlocking systems. Skilled in fault diagnosis across relay, electronic and computer-based signalling, with a strong focus on rail safety compliance. Seeking a role where attention to detail and worksite safety keep trains moving safely.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Installation and maintenance   •   Reading plans and specifications   •   Worksite safety management   •   Plant and equipment operation   •   Multimeter   •   Oscilloscope   •   Westrace interlocking   •   CBTC diagnostic software   •   Insulation tester   •   Safety and compliance awareness   •   Problem solving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Railway Signal Electrician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wired trackside signals and points during rail possessions, following signalling diagrams and wiring schedules.</w:t>
      </w:r>
    </w:p>
    <w:p>
      <w:pPr>
        <w:pStyle w:val="ListBullet"/>
        <w:spacing w:after="80" w:line="276" w:lineRule="auto"/>
      </w:pPr>
      <w:r>
        <w:t>Tested and commissioned new interlocking circuits, including train detection and train stop checks, before handback.</w:t>
      </w:r>
    </w:p>
    <w:p>
      <w:pPr>
        <w:pStyle w:val="ListBullet"/>
        <w:spacing w:after="80" w:line="276" w:lineRule="auto"/>
      </w:pPr>
      <w:r>
        <w:t>Diagnosed faults in relay and computer-based signalling systems, restoring service within possession windows.</w:t>
      </w:r>
    </w:p>
    <w:p>
      <w:pPr>
        <w:pStyle w:val="ListBullet"/>
        <w:spacing w:after="80" w:line="276" w:lineRule="auto"/>
      </w:pPr>
      <w:r>
        <w:t>Maintained level crossing warning systems, including boom gates and flashing lights, to rail safety standards.</w:t>
      </w:r>
    </w:p>
    <w:p>
      <w:pPr>
        <w:pStyle w:val="ListBullet"/>
        <w:spacing w:after="240" w:line="276" w:lineRule="auto"/>
      </w:pPr>
      <w:r>
        <w:t>Read and interpreted signalling diagrams and wiring schedules to plan daily work and isolate supplies safely.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Electrotechnology (Electrician) plus Certificate IV in Electrical Rail Signalling, usually completed through an apprenticeship or a rail signalling traineeship.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