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Recreation Officer</w:t>
      </w:r>
    </w:p>
    <w:p>
      <w:pPr>
        <w:spacing w:before="0" w:after="240"/>
      </w:pPr>
      <w:r>
        <w:t>I am writing to apply for the Recreation Officer role with [Company Name]. With hands-on experience coordinating community programs, managing facility bookings and supporting volunteers, I am confident I can help deliver recreation activities that get local people active and connected.</w:t>
      </w:r>
    </w:p>
    <w:p>
      <w:pPr>
        <w:spacing w:before="0" w:after="240"/>
      </w:pPr>
      <w:r>
        <w:t>In my current role, I coordinated a school holiday recreation program across three council reserves, working with eight community clubs and a team of volunteers. I handled bookings, risk assessments and promotion, and ran a participant survey that showed strong satisfaction. The feedback helped us adjust session times and secure repeat funding for the next round of activities.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community engagement and event coordination skills to your team.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recreation programs.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