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Security Screening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Security Screening Officer with a state security licence and hands-on experience operating X-ray, metal detection and body scanning equipment across airport and court environments. I work methodically through screening procedures, keep accurate compliance records and stay calm when a bag or passenger triggers an alarm. I am looking for a screening role where attention to detail and clear communication protect both the secure area and the travelling public.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Security operations   •   Emergency response   •   Regulatory compliance   •   Rapiscan X-ray screening systems   •   Walk-through metal detectors   •   Explosive trace detection units   •   Body scanners   •   Access control and CCTV software   •   Safety and compliance awareness   •   Attention to detail   •   Written communication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Security Screening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Rapiscan X-ray and walk-through metal detection equipment at a busy screening point, processing several hundred passengers and bags per shift while keeping the lane moving steadily.</w:t>
      </w:r>
    </w:p>
    <w:p>
      <w:pPr>
        <w:pStyle w:val="ListBullet"/>
        <w:spacing w:after="80" w:line="276" w:lineRule="auto"/>
      </w:pPr>
      <w:r>
        <w:t>Conducted pat-downs and hand searches when an alarm or anomaly was detected, resolving most issues at the lane and escalating only genuine concerns to supervisors.</w:t>
      </w:r>
    </w:p>
    <w:p>
      <w:pPr>
        <w:pStyle w:val="ListBullet"/>
        <w:spacing w:after="80" w:line="276" w:lineRule="auto"/>
      </w:pPr>
      <w:r>
        <w:t>Checked identification and travel documents against passenger and visitor records, catching mismatches that would otherwise have delayed boarding or entry.</w:t>
      </w:r>
    </w:p>
    <w:p>
      <w:pPr>
        <w:pStyle w:val="ListBullet"/>
        <w:spacing w:after="80" w:line="276" w:lineRule="auto"/>
      </w:pPr>
      <w:r>
        <w:t>Escalated suspected prohibited items to supervisors and police, following federal and state security procedures and preserving the integrity of the screening point.</w:t>
      </w:r>
    </w:p>
    <w:p>
      <w:pPr>
        <w:pStyle w:val="ListBullet"/>
        <w:spacing w:after="80" w:line="276" w:lineRule="auto"/>
      </w:pPr>
      <w:r>
        <w:t>Recorded incident details and completed screening and compliance paperwork, keeping logs accurate for audit and shift handover.</w:t>
      </w:r>
    </w:p>
    <w:p>
      <w:pPr>
        <w:pStyle w:val="ListBullet"/>
        <w:spacing w:after="240" w:line="276" w:lineRule="auto"/>
      </w:pPr>
      <w:r>
        <w:t>Completed dangerous goods and security screening refresher training, applying updated procedures to daily screening duties and reducing procedural errors at the lane.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Security Operations or Transport Security is common, with a Diploma or Bachelor degree in a related field also supporting the role; many officers begin with Year 12 and complete employer-specific screening and dangerous goods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