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Special Effects Technician</w:t>
      </w:r>
    </w:p>
    <w:p>
      <w:pPr>
        <w:spacing w:before="0" w:after="240"/>
      </w:pPr>
      <w:r>
        <w:t>I am writing to apply for the Special Effects Technician role at [Company Name]. With a background in fabrication and on-set practical effects, I am comfortable building prosthetics and animatronics as well as operating atmospheric and pyrotechnic effects safely.</w:t>
      </w:r>
    </w:p>
    <w:p>
      <w:pPr>
        <w:spacing w:before="0" w:after="240"/>
      </w:pPr>
      <w:r>
        <w:t>In a recent short film production, I designed and fabricated a silicone prosthetic for a creature close-up that had to hold up under repeated takes. I worked with the director to refine the skin texture and movement, then maintained the piece between setups so the continuity held across a two-day shoot. I also built a simple mechanical rig for a practical gag that the stunt coordinator could operate safely, which kept the scene on schedule without digital cleanup.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productions where practical effects are valued for what they bring to the camera, and where safety and craft are held to a high standard.</w:t>
      </w:r>
    </w:p>
    <w:p>
      <w:pPr>
        <w:spacing w:before="0" w:after="240"/>
      </w:pPr>
      <w:r>
        <w:t>Thank you for considering my application. My resume is attached and I would welcome the chance to discuss how I can support your upcoming productions.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