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Station Hand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Practical, physically fit station hand experienced in livestock handling, fencing and general farm machinery operation. Comfortable working independently or as part of a team across long days and variable weather, with a strong focus on animal welfare and worksite safety.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Mustering and livestock movement   •   Fencing and infrastructure maintenance   •   Plant and equipment operation   •   Worksite safety management   •   Quad bike / ATV operation   •   Basic veterinary and husbandry procedures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Station Hand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Mustered and moved livestock across paddocks and into yards using quad bike and dogs, minimising stock stress and injury</w:t>
      </w:r>
    </w:p>
    <w:p>
      <w:pPr>
        <w:pStyle w:val="ListBullet"/>
        <w:spacing w:after="80" w:line="276" w:lineRule="auto"/>
      </w:pPr>
      <w:r>
        <w:t>Fed and watered stock daily, monitoring body condition and flagging health concerns to management before they became losses</w:t>
      </w:r>
    </w:p>
    <w:p>
      <w:pPr>
        <w:pStyle w:val="ListBullet"/>
        <w:spacing w:after="80" w:line="276" w:lineRule="auto"/>
      </w:pPr>
      <w:r>
        <w:t>Repaired and maintained boundary and internal fencing, gates and yards, keeping stock secure and reducing escapes</w:t>
      </w:r>
    </w:p>
    <w:p>
      <w:pPr>
        <w:pStyle w:val="ListBullet"/>
        <w:spacing w:after="80" w:line="276" w:lineRule="auto"/>
      </w:pPr>
      <w:r>
        <w:t>Operated and carried out basic maintenance on farm vehicles, tractors and quad bikes to keep equipment running through the season</w:t>
      </w:r>
    </w:p>
    <w:p>
      <w:pPr>
        <w:pStyle w:val="ListBullet"/>
        <w:spacing w:after="80" w:line="276" w:lineRule="auto"/>
      </w:pPr>
      <w:r>
        <w:t>Assisted with marking, drenching, vaccinating and other veterinary procedures during busy husbandry periods</w:t>
      </w:r>
    </w:p>
    <w:p>
      <w:pPr>
        <w:pStyle w:val="ListBullet"/>
        <w:spacing w:after="240" w:line="276" w:lineRule="auto"/>
      </w:pPr>
      <w:r>
        <w:t>Managed water points and troughs across the property, checking supply and fixing leaks to protect stock welfare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to start, though many station hands complete a Certificate III/IV in Agriculture through TAFE or a registered training organisation while working, often alongside a White Card, ChemCert accreditation and firearms licence depending on the property.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