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Toolmaker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Toolmaker with hands-on experience machining precision components, dies and fixtures to micron-level tolerances. Comfortable reading complex CAD models and blueprints and translating them into working tools for automotive, aerospace and consumer goods production. Known for methodical problem solving when a die or tool doesn't perform as designed.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Blueprint and CAD interpretation   •   Die, jig and fixture design   •   CNC milling and lathe operation   •   Tool and cutter grinding   •   Surface grinding   •   Precision measurement (calipers, micrometers, hardness testing)   •   Fusion 360 and AutoCAD   •   Metallurgy and materials selection   •   Fault diagnosis on tooling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Toolmaker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Machined tool components to tolerances within a few microns using CNC mills and lathes, reducing rework on finished dies</w:t>
      </w:r>
    </w:p>
    <w:p>
      <w:pPr>
        <w:pStyle w:val="ListBullet"/>
        <w:spacing w:after="80" w:line="276" w:lineRule="auto"/>
      </w:pPr>
      <w:r>
        <w:t>Designed and fabricated custom jigs and fixtures for new production runs, cutting setup time for machine operators</w:t>
      </w:r>
    </w:p>
    <w:p>
      <w:pPr>
        <w:pStyle w:val="ListBullet"/>
        <w:spacing w:after="80" w:line="276" w:lineRule="auto"/>
      </w:pPr>
      <w:r>
        <w:t>Diagnosed a recurring die failure on a stamping line and modified the design, extending tool life between regrinds</w:t>
      </w:r>
    </w:p>
    <w:p>
      <w:pPr>
        <w:pStyle w:val="ListBullet"/>
        <w:spacing w:after="80" w:line="276" w:lineRule="auto"/>
      </w:pPr>
      <w:r>
        <w:t>Inspected completed tools with micrometers, calipers and hardness testers, catching out-of-tolerance parts before they reached the production floor</w:t>
      </w:r>
    </w:p>
    <w:p>
      <w:pPr>
        <w:pStyle w:val="ListBullet"/>
        <w:spacing w:after="240" w:line="276" w:lineRule="auto"/>
      </w:pPr>
      <w:r>
        <w:t>Read and interpreted CAD models and technical drawings to plan fabrication sequences for new tooling orders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Engineering (Toolmaking Trade) completed through a trade apprenticeship, typically around four years combining on-the-job training with TAFE study; many toolmakers later add a Certificate IV in Engineering or Diploma of Engineering (Advanced Trade) for design and supervisory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