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Video Editor</w:t>
      </w:r>
    </w:p>
    <w:p>
      <w:pPr>
        <w:spacing w:before="0" w:after="240"/>
      </w:pPr>
      <w:r>
        <w:t>I'm writing to apply for the Video Editor role at [Company Name]. My background covers the full post-production workflow, from organising raw footage through to final delivery, and I bring both the technical fluency and creative judgement this role calls for.</w:t>
      </w:r>
    </w:p>
    <w:p>
      <w:pPr>
        <w:spacing w:before="0" w:after="240"/>
      </w:pPr>
      <w:r>
        <w:t>On a recent project I inherited a large batch of unlabelled raw footage across mixed camera sources and audio tracks. I built a clean organisational system in the editing software, then cut the material into a paced narrative that matched the brief, handling colour grading and sound design so the final export was ready for broadcast delivery across several formats without rework.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editing and project management skills to work that has that kind of focus.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can contribute to your editing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