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Weighbridge Operator</w:t>
      </w:r>
    </w:p>
    <w:p>
      <w:pPr>
        <w:spacing w:before="0" w:after="240"/>
      </w:pPr>
      <w:r>
        <w:t>I am applying for the Weighbridge Operator role at [Company Name]. Weighing trucks accurately, issuing clean dockets and keeping a site compliant with mass limits is the core of what I do, and I would bring that discipline to your operation from the first shift.</w:t>
      </w:r>
    </w:p>
    <w:p>
      <w:pPr>
        <w:spacing w:before="0" w:after="240"/>
      </w:pPr>
      <w:r>
        <w:t>In my most recent weighbridge role I ran the desk across rotating shifts at an active receival site. I reconciled each day's weighbridge records against dispatch paperwork and caught a run of axle weight discrepancies that would otherwise have gone out on the road, holding the vehicles back and logging the outcome for the supervisor. I also trained two new operators on the software and docket process, and the repeat entry errors at the desk dropped noticeably once they were across it.</w:t>
      </w:r>
    </w:p>
    <w:p>
      <w:pPr>
        <w:spacing w:before="0" w:after="240"/>
      </w:pPr>
      <w:r>
        <w:t>I want to work for [add one genuine, specific reason: a project, value, or market position you can point to]. Good weighbridge work depends on the operator caring about the site's reputation as much as the ticket in front of them, and that is what draws me to [Company Name].</w:t>
      </w:r>
    </w:p>
    <w:p>
      <w:pPr>
        <w:spacing w:before="0" w:after="240"/>
      </w:pPr>
      <w:r>
        <w:t>Thank you for considering my application. My resume is attached, and I am happy to talk through my weighbridge software experience, my availability for shift work, or any site specific requirements at interview.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