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Window Cleaner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Window cleaner with commercial and residential experience across shopfronts, offices, apartment blocks and multi-storey facades, working from ladders, water-fed poles and elevated work platforms. Used to running a full day of jobs solo, quoting on site and dealing directly with building managers, tenants and homeowners. Focused on streak-free glass, safe setup, and spotting cracked panes, failed seals and leaks before they turn into a client problem.</w:t>
      </w:r>
    </w:p>
    <w:p>
      <w:pPr>
        <w:spacing w:before="280" w:after="120"/>
        <w:jc w:val="left"/>
        <w:pBdr>
          <w:bottom w:val="single" w:sz="6" w:space="4" w:color="DFDED8"/>
        </w:pBdr>
      </w:pPr>
      <w:r>
        <w:rPr>
          <w:b/>
          <w:color w:val="2F62D9"/>
          <w:sz w:val="22"/>
        </w:rPr>
        <w:t>KEY SKILLS</w:t>
      </w:r>
    </w:p>
    <w:p>
      <w:pPr>
        <w:spacing w:before="0" w:after="200"/>
        <w:jc w:val="left"/>
      </w:pPr>
      <w:r>
        <w:t>Squeegee and traditional hand-finishing technique on glass   •   Water-fed pole operation and pure water filtration systems   •   Ladder, harness and boom-type elevated work platform setup   •   Glass, frame, sill and track cleaning and detailing   •   Pressure washing facades, paths and hard surfaces   •   On-site quoting and job scheduling in ServiceM8   •   Working to SWMS, site inductions and WHS requirements   •   Customer service, payments and repeat client relationships   •   Spotting cracked glass, failed seals, leaks and gutter overflow   •   Physical stamina for full days outdoors in varied weather   •   Comfort working at height on ladders and platforms   •   Sole trader administration including ABN, invoicing and insurance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Window Cleaner</w:t>
      </w:r>
      <w:r>
        <w:t>, [Company Name], [City]</w:t>
      </w:r>
      <w:r>
        <w:rPr>
          <w:i/>
        </w:rPr>
        <w:tab/>
        <w:t>[Month Year] – [Month Year / Present]</w:t>
      </w:r>
    </w:p>
    <w:p>
      <w:pPr>
        <w:pStyle w:val="ListBullet"/>
        <w:spacing w:after="80" w:line="276" w:lineRule="auto"/>
      </w:pPr>
      <w:r>
        <w:t>Cleaned glass, frames and sills across a recurring weekly round of commercial shopfronts and offices, keeping every site on schedule and presenting well for tenants and customers.</w:t>
      </w:r>
    </w:p>
    <w:p>
      <w:pPr>
        <w:pStyle w:val="ListBullet"/>
        <w:spacing w:after="80" w:line="276" w:lineRule="auto"/>
      </w:pPr>
      <w:r>
        <w:t>Operated water-fed pole systems from ground level to reach upper-storey windows, cutting ladder setup time and reducing the number of jobs that needed a platform.</w:t>
      </w:r>
    </w:p>
    <w:p>
      <w:pPr>
        <w:pStyle w:val="ListBullet"/>
        <w:spacing w:after="80" w:line="276" w:lineRule="auto"/>
      </w:pPr>
      <w:r>
        <w:t>Set up ladders, harnesses and elevated work platforms to SWMS and site inductions, and kept inspection and pre-start checks current on all height equipment.</w:t>
      </w:r>
    </w:p>
    <w:p>
      <w:pPr>
        <w:pStyle w:val="ListBullet"/>
        <w:spacing w:after="80" w:line="276" w:lineRule="auto"/>
      </w:pPr>
      <w:r>
        <w:t>Inspected glass and seals during each clean and reported cracked panes, failed seals and leaks to clients and building managers before they worsened.</w:t>
      </w:r>
    </w:p>
    <w:p>
      <w:pPr>
        <w:pStyle w:val="ListBullet"/>
        <w:spacing w:after="80" w:line="276" w:lineRule="auto"/>
      </w:pPr>
      <w:r>
        <w:t>Quoted residential and small commercial jobs on site, then scheduled, invoiced and followed up in ServiceM8, building a base of repeat and referral customers.</w:t>
      </w:r>
    </w:p>
    <w:p>
      <w:pPr>
        <w:pStyle w:val="ListBullet"/>
        <w:spacing w:after="240" w:line="276" w:lineRule="auto"/>
      </w:pPr>
      <w:r>
        <w:t>Managed a run of up to ten properties a day as a sole trader, planning routes, handling payments and keeping equipment and vehicle serviced.</w:t>
      </w:r>
    </w:p>
    <w:p>
      <w:pPr>
        <w:spacing w:before="280" w:after="120"/>
        <w:jc w:val="left"/>
        <w:pBdr>
          <w:bottom w:val="single" w:sz="6" w:space="4" w:color="DFDED8"/>
        </w:pBdr>
      </w:pPr>
      <w:r>
        <w:rPr>
          <w:b/>
          <w:color w:val="2F62D9"/>
          <w:sz w:val="22"/>
        </w:rPr>
        <w:t>EDUCATION</w:t>
      </w:r>
    </w:p>
    <w:p>
      <w:pPr>
        <w:spacing w:before="0" w:after="200"/>
        <w:jc w:val="left"/>
      </w:pPr>
      <w:r>
        <w:t>No formal qualification is needed to start, and many window cleaners enter with Year 12 or below and learn on the job. From there, the common pathway is a Certificate III in Cleaning Operations (CPP30321), with some cleaners going on to a Certificate IV in Cleaning Management or a Diploma of Facilities Management when they move into supervising crews or running their own business. Short courses in working at heights (RIIWHS204E) and the White Card (CPCCWHS1001) are widely held, along with a state-issued boom-type elevating work platform licence (WP) for high-rise facade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